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6"/>
      </w:tblGrid>
      <w:tr w:rsidR="00202CA7" w:rsidRPr="00C06654" w14:paraId="6175B907" w14:textId="77777777" w:rsidTr="00202CA7">
        <w:trPr>
          <w:trHeight w:val="31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AEA28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sz w:val="18"/>
                <w:szCs w:val="18"/>
                <w:lang w:eastAsia="it-IT"/>
              </w:rPr>
              <w:t>Premessa:</w:t>
            </w:r>
          </w:p>
        </w:tc>
      </w:tr>
      <w:tr w:rsidR="00202CA7" w:rsidRPr="00C06654" w14:paraId="29BEBFF6" w14:textId="77777777" w:rsidTr="00202CA7">
        <w:trPr>
          <w:trHeight w:val="262"/>
          <w:jc w:val="center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617F9" w14:textId="4E7EF630" w:rsidR="005A0F92" w:rsidRPr="005A0F92" w:rsidRDefault="00202CA7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 xml:space="preserve">La disciplina </w:t>
            </w:r>
            <w:r w:rsidR="005A0F92" w:rsidRPr="005A0F92">
              <w:rPr>
                <w:color w:val="000000" w:themeColor="text1"/>
                <w:sz w:val="20"/>
                <w:szCs w:val="20"/>
              </w:rPr>
              <w:t>“</w:t>
            </w:r>
            <w:r w:rsidR="00B16B95" w:rsidRPr="005A0F92">
              <w:rPr>
                <w:color w:val="000000" w:themeColor="text1"/>
                <w:sz w:val="20"/>
                <w:szCs w:val="20"/>
              </w:rPr>
              <w:t xml:space="preserve">Chimica applicata e nobilitazione dei </w:t>
            </w:r>
            <w:r w:rsidR="0059428B" w:rsidRPr="005A0F92">
              <w:rPr>
                <w:color w:val="000000" w:themeColor="text1"/>
                <w:sz w:val="20"/>
                <w:szCs w:val="20"/>
              </w:rPr>
              <w:t>m</w:t>
            </w:r>
            <w:r w:rsidR="00B16B95" w:rsidRPr="005A0F92">
              <w:rPr>
                <w:color w:val="000000" w:themeColor="text1"/>
                <w:sz w:val="20"/>
                <w:szCs w:val="20"/>
              </w:rPr>
              <w:t>ateriali per i prodotti moda</w:t>
            </w:r>
            <w:r w:rsidR="005A0F92" w:rsidRPr="005A0F92">
              <w:rPr>
                <w:color w:val="000000" w:themeColor="text1"/>
                <w:sz w:val="20"/>
                <w:szCs w:val="20"/>
              </w:rPr>
              <w:t>”</w:t>
            </w:r>
            <w:r w:rsidR="00D45DA4" w:rsidRPr="005A0F9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0F92">
              <w:rPr>
                <w:color w:val="000000" w:themeColor="text1"/>
                <w:sz w:val="20"/>
                <w:szCs w:val="20"/>
              </w:rPr>
              <w:t xml:space="preserve">concorre a far conseguire allo studente al termine del percorso quinquennale i seguenti risultati di apprendimento relativi al profilo educativo, culturale e professionale dello studente (PECUP): </w:t>
            </w:r>
          </w:p>
          <w:p w14:paraId="77B770FE" w14:textId="77777777" w:rsidR="005A0F92" w:rsidRPr="005A0F92" w:rsidRDefault="005A0F92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85D5DD6" w14:textId="22A27C15" w:rsidR="00D45DA4" w:rsidRPr="005A0F92" w:rsidRDefault="005A0F92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>-</w:t>
            </w:r>
            <w:r w:rsidR="00D45DA4" w:rsidRPr="005A0F92">
              <w:rPr>
                <w:color w:val="000000" w:themeColor="text1"/>
                <w:sz w:val="20"/>
                <w:szCs w:val="20"/>
              </w:rPr>
              <w:t>Utilizzare modelli appropriati per investigare su fenomeni e interpretare dati sperimentali</w:t>
            </w:r>
          </w:p>
          <w:p w14:paraId="10E5C37F" w14:textId="77777777" w:rsidR="00D45DA4" w:rsidRPr="005A0F92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>- Riconoscere i criteri scientifici di affidabilità delle conoscenze e delle conclusioni che vi afferiscono</w:t>
            </w:r>
          </w:p>
          <w:p w14:paraId="59899010" w14:textId="6010560C" w:rsidR="00D45DA4" w:rsidRPr="005A0F92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>- Utilizzare gli strumenti e le reti informatiche nelle attività di studio, ricerca e approfondimento disciplinare</w:t>
            </w:r>
          </w:p>
          <w:p w14:paraId="0D68A71C" w14:textId="77777777" w:rsidR="00D45DA4" w:rsidRPr="005A0F92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>- Padroneggiare l’uso di strumenti tecnologici con particolare attenzione alla sicurezza nei luoghi di vita e di lavoro, alla tutela della persona, dell’ambiente e del territorio</w:t>
            </w:r>
          </w:p>
          <w:p w14:paraId="02DF82DD" w14:textId="77777777" w:rsidR="00D45DA4" w:rsidRPr="005A0F92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>- Utilizzare, in contesti di ricerca applicata, procedure e tecniche per trovare soluzioni innovative e migliorative</w:t>
            </w:r>
          </w:p>
          <w:p w14:paraId="53AC19C6" w14:textId="5376AD25" w:rsidR="00D45DA4" w:rsidRPr="005A0F92" w:rsidRDefault="00D45DA4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>-</w:t>
            </w:r>
            <w:r w:rsidR="005A0F92" w:rsidRPr="005A0F9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0F92">
              <w:rPr>
                <w:color w:val="000000" w:themeColor="text1"/>
                <w:sz w:val="20"/>
                <w:szCs w:val="20"/>
              </w:rPr>
              <w:t>Utilizzare gli strumenti culturali e metodologici per porsi con atteggiamento razionale, critico e responsabile di fronte alla realtà, ai suoi fenomeni e ai suoi problemi, anche ai fini dell’apprendimento permanente</w:t>
            </w:r>
          </w:p>
          <w:p w14:paraId="654D1310" w14:textId="35C9E390" w:rsidR="00B16B95" w:rsidRPr="005A0F92" w:rsidRDefault="00B16B95" w:rsidP="00C06654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A0F9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5A0F92" w:rsidRPr="005A0F92">
              <w:rPr>
                <w:sz w:val="20"/>
                <w:szCs w:val="20"/>
              </w:rPr>
              <w:t>R</w:t>
            </w:r>
            <w:r w:rsidRPr="005A0F92">
              <w:rPr>
                <w:sz w:val="20"/>
                <w:szCs w:val="20"/>
              </w:rPr>
              <w:t>iconoscere e applicare i principi dell’organizzazione, della gestione e del controllo dei diversi processi produttività</w:t>
            </w:r>
          </w:p>
          <w:p w14:paraId="3B7E3C11" w14:textId="3D124943" w:rsidR="00B16B95" w:rsidRDefault="005A0F92" w:rsidP="006327D2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A0F92">
              <w:rPr>
                <w:sz w:val="20"/>
                <w:szCs w:val="20"/>
              </w:rPr>
              <w:t>- R</w:t>
            </w:r>
            <w:r w:rsidR="00B16B95" w:rsidRPr="005A0F92">
              <w:rPr>
                <w:sz w:val="20"/>
                <w:szCs w:val="20"/>
              </w:rPr>
              <w:t xml:space="preserve">iconoscere gli aspetti di efficacia, efficienza e </w:t>
            </w:r>
            <w:proofErr w:type="spellStart"/>
            <w:r w:rsidR="00B16B95" w:rsidRPr="005A0F92">
              <w:rPr>
                <w:sz w:val="20"/>
                <w:szCs w:val="20"/>
              </w:rPr>
              <w:t>qualita</w:t>
            </w:r>
            <w:proofErr w:type="spellEnd"/>
            <w:r w:rsidR="00B16B95" w:rsidRPr="005A0F92">
              <w:rPr>
                <w:sz w:val="20"/>
                <w:szCs w:val="20"/>
              </w:rPr>
              <w:t xml:space="preserve">̀ nella propria </w:t>
            </w:r>
            <w:proofErr w:type="spellStart"/>
            <w:r w:rsidR="00B16B95" w:rsidRPr="005A0F92">
              <w:rPr>
                <w:sz w:val="20"/>
                <w:szCs w:val="20"/>
              </w:rPr>
              <w:t>attivita</w:t>
            </w:r>
            <w:proofErr w:type="spellEnd"/>
            <w:r w:rsidR="00B16B95" w:rsidRPr="005A0F92">
              <w:rPr>
                <w:sz w:val="20"/>
                <w:szCs w:val="20"/>
              </w:rPr>
              <w:t xml:space="preserve">̀ lavorativa. </w:t>
            </w:r>
          </w:p>
          <w:p w14:paraId="01917087" w14:textId="77777777" w:rsidR="006327D2" w:rsidRPr="006327D2" w:rsidRDefault="006327D2" w:rsidP="006327D2">
            <w:pPr>
              <w:pStyle w:val="NormaleWeb"/>
              <w:snapToGrid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7510131E" w14:textId="77777777" w:rsidR="00202CA7" w:rsidRPr="005A0F92" w:rsidRDefault="00202CA7" w:rsidP="00C06654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COMPETENZE DISCIPLINARI</w:t>
            </w:r>
          </w:p>
          <w:p w14:paraId="3DB00635" w14:textId="1B8AD74C" w:rsidR="007A0C0A" w:rsidRPr="005A0F92" w:rsidRDefault="0030766E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- </w:t>
            </w:r>
            <w:r w:rsidR="00B16B95"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</w:t>
            </w: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;</w:t>
            </w:r>
          </w:p>
          <w:p w14:paraId="387238FB" w14:textId="30F9938A" w:rsidR="0030766E" w:rsidRPr="005A0F92" w:rsidRDefault="005A0F92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</w:t>
            </w:r>
            <w:r w:rsidR="0030766E"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rogettare prodotti e componenti nella filiera d’interesse con l’ausilio di software dedicati;</w:t>
            </w:r>
          </w:p>
          <w:p w14:paraId="77C7D017" w14:textId="64F4BA2E" w:rsidR="0030766E" w:rsidRPr="005A0F92" w:rsidRDefault="005A0F92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</w:t>
            </w:r>
            <w:r w:rsidR="0030766E"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24295828" w14:textId="6C7D610A" w:rsidR="0030766E" w:rsidRPr="005A0F92" w:rsidRDefault="005A0F92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</w:t>
            </w:r>
            <w:r w:rsidR="0030766E"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cquisire la visione sistemica dell’azienda e intervenire nei diversi segmenti della relativa filiera;</w:t>
            </w:r>
          </w:p>
          <w:p w14:paraId="488480D6" w14:textId="4B236FFB" w:rsidR="0030766E" w:rsidRPr="005A0F92" w:rsidRDefault="005A0F92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</w:t>
            </w:r>
            <w:r w:rsidR="0030766E"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edigere relazioni tecniche e documentare le attività individuali e di gruppo relative a situazioni professionali</w:t>
            </w:r>
          </w:p>
          <w:p w14:paraId="7887F5A8" w14:textId="77777777" w:rsidR="0030766E" w:rsidRPr="005A0F92" w:rsidRDefault="0030766E" w:rsidP="00C06654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1F22794A" w14:textId="77777777" w:rsidR="00202CA7" w:rsidRPr="005A0F92" w:rsidRDefault="00202CA7" w:rsidP="00C06654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0893D0D2" w14:textId="24EAE28B" w:rsidR="00202CA7" w:rsidRPr="00C06654" w:rsidRDefault="00202CA7" w:rsidP="00C06654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25B6DC0D" w14:textId="4D24A9B0" w:rsidR="00936EE2" w:rsidRPr="006327D2" w:rsidRDefault="006327D2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  <w:r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85"/>
        <w:gridCol w:w="2291"/>
      </w:tblGrid>
      <w:tr w:rsidR="0030766E" w:rsidRPr="00C06654" w14:paraId="3BF0A274" w14:textId="77777777" w:rsidTr="006327D2">
        <w:trPr>
          <w:trHeight w:val="373"/>
          <w:jc w:val="center"/>
        </w:trPr>
        <w:tc>
          <w:tcPr>
            <w:tcW w:w="1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4A288" w14:textId="00837DA6" w:rsidR="00936EE2" w:rsidRPr="006327D2" w:rsidRDefault="0059428B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6327D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 </w:t>
            </w:r>
            <w:r w:rsidR="00936EE2" w:rsidRPr="006327D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6327D2" w:rsidRPr="006327D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936EE2" w:rsidRPr="006327D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30766E" w:rsidRPr="006327D2">
              <w:rPr>
                <w:rFonts w:ascii="Times" w:eastAsia="Times New Roman" w:hAnsi="Times" w:cs="Times New Roman"/>
                <w:b/>
                <w:bCs/>
                <w:iCs/>
                <w:caps/>
                <w:color w:val="000000" w:themeColor="text1"/>
                <w:sz w:val="20"/>
                <w:szCs w:val="20"/>
                <w:lang w:eastAsia="it-IT"/>
              </w:rPr>
              <w:t xml:space="preserve">LA </w:t>
            </w:r>
            <w:r w:rsidR="001209AF" w:rsidRPr="006327D2">
              <w:rPr>
                <w:rFonts w:ascii="Times" w:eastAsia="Times New Roman" w:hAnsi="Times" w:cs="Times New Roman"/>
                <w:b/>
                <w:bCs/>
                <w:iCs/>
                <w:caps/>
                <w:color w:val="000000" w:themeColor="text1"/>
                <w:sz w:val="20"/>
                <w:szCs w:val="20"/>
                <w:lang w:eastAsia="it-IT"/>
              </w:rPr>
              <w:t>cellulosa e i suoi derivati, il cotone</w:t>
            </w:r>
            <w:r w:rsidR="0030766E" w:rsidRPr="006327D2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C3B02" w14:textId="42747C45" w:rsidR="00936EE2" w:rsidRPr="006327D2" w:rsidRDefault="00936EE2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6327D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1995171B" w14:textId="77777777" w:rsidR="00936EE2" w:rsidRPr="00C06654" w:rsidRDefault="00936EE2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7"/>
        <w:gridCol w:w="1554"/>
        <w:gridCol w:w="3123"/>
        <w:gridCol w:w="1976"/>
        <w:gridCol w:w="2451"/>
        <w:gridCol w:w="1585"/>
      </w:tblGrid>
      <w:tr w:rsidR="0030422A" w:rsidRPr="00C06654" w14:paraId="460DD652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42DEB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2524F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C748B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FDC27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D8DF8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72DC6012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91D9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30766E" w:rsidRPr="00C06654" w14:paraId="1941C402" w14:textId="77777777" w:rsidTr="00CE44DE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4DDD54" w14:textId="5FAC38C9" w:rsidR="0030422A" w:rsidRPr="005A0F92" w:rsidRDefault="00620780" w:rsidP="0030422A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>
              <w:rPr>
                <w:rFonts w:ascii="Times" w:hAnsi="Times"/>
                <w:sz w:val="18"/>
                <w:szCs w:val="18"/>
              </w:rPr>
              <w:t xml:space="preserve">- </w:t>
            </w:r>
            <w:r w:rsidR="0030422A"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specifiche;</w:t>
            </w:r>
          </w:p>
          <w:p w14:paraId="38309517" w14:textId="77777777" w:rsidR="0030422A" w:rsidRPr="005A0F92" w:rsidRDefault="0030422A" w:rsidP="0030422A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Progettare prodotti e componenti nella filiera d’interesse con l’ausilio di software dedicati;</w:t>
            </w:r>
          </w:p>
          <w:p w14:paraId="3AD46853" w14:textId="77777777" w:rsidR="0030422A" w:rsidRPr="005A0F92" w:rsidRDefault="0030422A" w:rsidP="0030422A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01B3113F" w14:textId="77777777" w:rsidR="0030422A" w:rsidRPr="005A0F92" w:rsidRDefault="0030422A" w:rsidP="0030422A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Acquisire la visione sistemica dell’azienda e intervenire nei diversi segmenti della relativa filiera;</w:t>
            </w:r>
          </w:p>
          <w:p w14:paraId="4DA9503D" w14:textId="77777777" w:rsidR="0030422A" w:rsidRPr="005A0F92" w:rsidRDefault="0030422A" w:rsidP="0030422A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Redigere relazioni tecniche e documentare le attività individuali e di gruppo relative a situazioni professionali</w:t>
            </w:r>
          </w:p>
          <w:p w14:paraId="64FEE195" w14:textId="73781065" w:rsidR="001209AF" w:rsidRPr="00C06654" w:rsidRDefault="001209AF" w:rsidP="00C06654">
            <w:pPr>
              <w:pStyle w:val="NormaleWeb"/>
              <w:adjustRightInd w:val="0"/>
              <w:snapToGrid w:val="0"/>
              <w:spacing w:before="0" w:beforeAutospacing="0" w:after="0" w:afterAutospacing="0"/>
              <w:jc w:val="both"/>
              <w:rPr>
                <w:rFonts w:ascii="Times" w:hAnsi="Times"/>
                <w:sz w:val="18"/>
                <w:szCs w:val="18"/>
              </w:rPr>
            </w:pPr>
          </w:p>
          <w:p w14:paraId="3B537E38" w14:textId="798BDAA0" w:rsidR="0030766E" w:rsidRPr="00C06654" w:rsidRDefault="0030766E" w:rsidP="00C06654">
            <w:pPr>
              <w:pStyle w:val="TableParagraph"/>
              <w:tabs>
                <w:tab w:val="left" w:pos="62"/>
              </w:tabs>
              <w:ind w:left="0"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1E0503" w14:textId="77777777" w:rsidR="0030766E" w:rsidRPr="00C06654" w:rsidRDefault="003076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53B2EF53" w14:textId="77777777" w:rsidR="0030766E" w:rsidRPr="00C06654" w:rsidRDefault="0030766E" w:rsidP="00C0665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12941594" w14:textId="77777777" w:rsidR="0030766E" w:rsidRPr="00C06654" w:rsidRDefault="003076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16C667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Conoscere le classificazioni commerciali; </w:t>
            </w:r>
          </w:p>
          <w:p w14:paraId="12C63A7B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 prodotti secondari dell’industria del cotone;</w:t>
            </w:r>
          </w:p>
          <w:p w14:paraId="59BE4B16" w14:textId="31953111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metodiche di analisi per le fibre di cotone</w:t>
            </w:r>
            <w:r w:rsidR="0030422A">
              <w:rPr>
                <w:rFonts w:ascii="Times" w:hAnsi="Times"/>
                <w:sz w:val="18"/>
                <w:szCs w:val="18"/>
              </w:rPr>
              <w:t>, l</w:t>
            </w:r>
            <w:r w:rsidR="0030422A" w:rsidRPr="00C06654">
              <w:rPr>
                <w:rFonts w:ascii="Times" w:hAnsi="Times"/>
                <w:sz w:val="18"/>
                <w:szCs w:val="18"/>
              </w:rPr>
              <w:t xml:space="preserve">a composizione chimica della cellulosa, la cristallinità; </w:t>
            </w:r>
            <w:r w:rsidR="0030422A" w:rsidRPr="00C06654">
              <w:rPr>
                <w:rFonts w:ascii="Times" w:hAnsi="Times"/>
                <w:sz w:val="18"/>
                <w:szCs w:val="18"/>
              </w:rPr>
              <w:sym w:font="Symbol" w:char="F061"/>
            </w:r>
            <w:r w:rsidR="0030422A" w:rsidRPr="00C06654">
              <w:rPr>
                <w:rFonts w:ascii="Times" w:hAnsi="Times"/>
                <w:sz w:val="18"/>
                <w:szCs w:val="18"/>
              </w:rPr>
              <w:t xml:space="preserve">, </w:t>
            </w:r>
            <w:r w:rsidR="0030422A" w:rsidRPr="00C06654">
              <w:rPr>
                <w:rFonts w:ascii="Times" w:hAnsi="Times"/>
                <w:sz w:val="18"/>
                <w:szCs w:val="18"/>
              </w:rPr>
              <w:sym w:font="Symbol" w:char="F062"/>
            </w:r>
            <w:r w:rsidR="0030422A" w:rsidRPr="00C06654">
              <w:rPr>
                <w:rFonts w:ascii="Times" w:hAnsi="Times"/>
                <w:sz w:val="18"/>
                <w:szCs w:val="18"/>
              </w:rPr>
              <w:t xml:space="preserve">, </w:t>
            </w:r>
            <w:r w:rsidR="0030422A" w:rsidRPr="00C06654">
              <w:rPr>
                <w:rFonts w:ascii="Times" w:hAnsi="Times"/>
                <w:sz w:val="18"/>
                <w:szCs w:val="18"/>
              </w:rPr>
              <w:sym w:font="Symbol" w:char="F067"/>
            </w:r>
            <w:r w:rsidR="0030422A" w:rsidRPr="00C06654">
              <w:rPr>
                <w:rFonts w:ascii="Times" w:hAnsi="Times"/>
                <w:sz w:val="18"/>
                <w:szCs w:val="18"/>
              </w:rPr>
              <w:t xml:space="preserve"> cellulose; le sostanze incrostanti; il comportamento chimico-fisico; eteri ed esteri, est</w:t>
            </w:r>
            <w:r w:rsidR="0030422A">
              <w:rPr>
                <w:rFonts w:ascii="Times" w:hAnsi="Times"/>
                <w:sz w:val="18"/>
                <w:szCs w:val="18"/>
              </w:rPr>
              <w:t>r</w:t>
            </w:r>
            <w:r w:rsidR="0030422A" w:rsidRPr="00C06654">
              <w:rPr>
                <w:rFonts w:ascii="Times" w:hAnsi="Times"/>
                <w:sz w:val="18"/>
                <w:szCs w:val="18"/>
              </w:rPr>
              <w:t>azione e analisi</w:t>
            </w:r>
          </w:p>
          <w:p w14:paraId="08DD746B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A8EAAF" w14:textId="77777777" w:rsidR="001209AF" w:rsidRPr="00C06654" w:rsidRDefault="001209AF" w:rsidP="00C0665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C06654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Sapere </w:t>
            </w:r>
            <w:r w:rsidRPr="00C06654">
              <w:rPr>
                <w:rFonts w:ascii="Times" w:hAnsi="Times"/>
                <w:sz w:val="18"/>
                <w:szCs w:val="18"/>
              </w:rPr>
              <w:t>le classificazioni commerciali del cotone;</w:t>
            </w:r>
          </w:p>
          <w:p w14:paraId="3D404691" w14:textId="16879466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spiegare i prodotti secondari dell’industria del cotone e le metodiche di analisi per le fibre di cotone</w:t>
            </w:r>
          </w:p>
          <w:p w14:paraId="32DCDD69" w14:textId="3AFB5A32" w:rsidR="0030766E" w:rsidRPr="00C06654" w:rsidRDefault="0030766E" w:rsidP="00C06654">
            <w:pPr>
              <w:pStyle w:val="Default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26D94A" w14:textId="04B59851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36AC50D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2163D0C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2A30A71D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2787CE65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C06654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005AE6B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500FB6B" w14:textId="77777777" w:rsidR="0030766E" w:rsidRPr="00C06654" w:rsidRDefault="0030766E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1B9E25B" w14:textId="77777777" w:rsidR="0030766E" w:rsidRPr="00C06654" w:rsidRDefault="003076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D9686" w14:textId="77777777" w:rsidR="0030766E" w:rsidRPr="00C06654" w:rsidRDefault="0030766E" w:rsidP="00C06654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76F467DF" w14:textId="77777777" w:rsidR="0030766E" w:rsidRPr="00C06654" w:rsidRDefault="003076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936EE2" w:rsidRPr="00C06654" w14:paraId="7DE0BF56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94D15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ED59F" w14:textId="77777777" w:rsidR="00936EE2" w:rsidRPr="00C06654" w:rsidRDefault="00936EE2" w:rsidP="00C0665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45B64167" w14:textId="77777777" w:rsidR="00936EE2" w:rsidRPr="00C06654" w:rsidRDefault="00936EE2" w:rsidP="00C0665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BF7E401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1BA8FD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differenze molecolari dei tipi di cellulosa e la spazialità dei legami glicosidici;</w:t>
            </w:r>
          </w:p>
          <w:p w14:paraId="6FF814B4" w14:textId="77777777" w:rsidR="0030422A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 processi industriali della filiera estrattiva; le fasi lavorative del cotone;</w:t>
            </w:r>
          </w:p>
          <w:p w14:paraId="102EA17E" w14:textId="5C1DEF86" w:rsidR="001209AF" w:rsidRPr="00C06654" w:rsidRDefault="0030422A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Conoscere l</w:t>
            </w:r>
            <w:r w:rsidRPr="00C06654">
              <w:rPr>
                <w:rFonts w:ascii="Times" w:hAnsi="Times"/>
                <w:sz w:val="18"/>
                <w:szCs w:val="18"/>
              </w:rPr>
              <w:t>e specie di cotone; produzione e morfologia; composizione chimica e comportamento della fibra nei confronti del calore e degli agenti atmosferici; lavaggio e classificazioni commerciali; analisi quali-quantitativa</w:t>
            </w:r>
          </w:p>
          <w:p w14:paraId="641B2AF4" w14:textId="0984DB18" w:rsidR="00936EE2" w:rsidRPr="00C06654" w:rsidRDefault="00936EE2" w:rsidP="00C06654">
            <w:pPr>
              <w:pStyle w:val="TableParagraph"/>
              <w:tabs>
                <w:tab w:val="left" w:pos="535"/>
              </w:tabs>
              <w:ind w:left="0" w:right="467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274591" w14:textId="77777777" w:rsidR="001209AF" w:rsidRPr="00C06654" w:rsidRDefault="001209AF" w:rsidP="00C0665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C06654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Sapere </w:t>
            </w:r>
            <w:r w:rsidRPr="00C06654">
              <w:rPr>
                <w:rFonts w:ascii="Times" w:hAnsi="Times"/>
                <w:sz w:val="18"/>
                <w:szCs w:val="18"/>
              </w:rPr>
              <w:t>le differenze molecolari dei tipi di cellulosa e la spazialità dei legami glicosidici</w:t>
            </w:r>
            <w:r w:rsidRPr="00C06654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; </w:t>
            </w:r>
          </w:p>
          <w:p w14:paraId="5DA4A5F6" w14:textId="77777777" w:rsidR="001209AF" w:rsidRPr="00C06654" w:rsidRDefault="001209AF" w:rsidP="00C06654">
            <w:pPr>
              <w:pStyle w:val="Default"/>
              <w:jc w:val="both"/>
              <w:rPr>
                <w:rFonts w:ascii="Times" w:hAnsi="Times" w:cs="Times New Roman"/>
                <w:color w:val="auto"/>
                <w:sz w:val="18"/>
                <w:szCs w:val="18"/>
              </w:rPr>
            </w:pPr>
            <w:r w:rsidRPr="00C06654">
              <w:rPr>
                <w:rFonts w:ascii="Times" w:hAnsi="Times" w:cs="Times New Roman"/>
                <w:color w:val="auto"/>
                <w:sz w:val="18"/>
                <w:szCs w:val="18"/>
              </w:rPr>
              <w:t xml:space="preserve">sapere </w:t>
            </w:r>
            <w:r w:rsidRPr="00C06654">
              <w:rPr>
                <w:rFonts w:ascii="Times" w:hAnsi="Times"/>
                <w:sz w:val="18"/>
                <w:szCs w:val="18"/>
              </w:rPr>
              <w:t>i processi industriali della filiera estrattiva; le fasi lavorative del cotone</w:t>
            </w:r>
          </w:p>
          <w:p w14:paraId="2FA0F2AC" w14:textId="77777777" w:rsidR="00936EE2" w:rsidRPr="00C06654" w:rsidRDefault="00936EE2" w:rsidP="00C06654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A88C0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D0689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936EE2" w:rsidRPr="00C06654" w14:paraId="4E04B97A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932F7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4F6CA" w14:textId="77777777" w:rsidR="00936EE2" w:rsidRPr="00C06654" w:rsidRDefault="00936EE2" w:rsidP="00C0665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1E3C5AAF" w14:textId="77777777" w:rsidR="00936EE2" w:rsidRPr="00C06654" w:rsidRDefault="00936EE2" w:rsidP="00C0665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21F0E7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caratteristiche principali cellulosa;</w:t>
            </w:r>
          </w:p>
          <w:p w14:paraId="0723ADAE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la presenza di zone amorfe e zone cristalline; conoscere il significato di fibrilla.</w:t>
            </w:r>
          </w:p>
          <w:p w14:paraId="7CE942E7" w14:textId="7ECAA4EE" w:rsidR="00936EE2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Riconoscimento e preparazione di vetrini da osservare al m. o. di tessuti di cotone.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D748DF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 le caratteristiche principali cellulosa;</w:t>
            </w:r>
          </w:p>
          <w:p w14:paraId="46651A58" w14:textId="5A13661B" w:rsidR="00936EE2" w:rsidRPr="00C06654" w:rsidRDefault="001209AF" w:rsidP="00C06654">
            <w:pPr>
              <w:suppressAutoHyphens/>
              <w:snapToGrid w:val="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 w:cs="Times New Roman"/>
                <w:sz w:val="18"/>
                <w:szCs w:val="18"/>
              </w:rPr>
              <w:t xml:space="preserve">Saper riconoscere </w:t>
            </w:r>
            <w:r w:rsidRPr="00C06654">
              <w:rPr>
                <w:rFonts w:ascii="Times" w:hAnsi="Times"/>
                <w:sz w:val="18"/>
                <w:szCs w:val="18"/>
              </w:rPr>
              <w:t>la presenza di zone amorfe e zone cristalline nella fibra di cellulosa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7A63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E855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5199283E" w14:textId="4F780878" w:rsidR="00863E94" w:rsidRPr="00C06654" w:rsidRDefault="00863E94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98"/>
        <w:gridCol w:w="2478"/>
      </w:tblGrid>
      <w:tr w:rsidR="00202CA7" w:rsidRPr="00C06654" w14:paraId="20469261" w14:textId="77777777" w:rsidTr="006327D2">
        <w:trPr>
          <w:trHeight w:val="373"/>
          <w:jc w:val="center"/>
        </w:trPr>
        <w:tc>
          <w:tcPr>
            <w:tcW w:w="1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8D7A3" w14:textId="689F27E3" w:rsidR="00202CA7" w:rsidRPr="006327D2" w:rsidRDefault="0059428B" w:rsidP="00C06654">
            <w:pPr>
              <w:jc w:val="both"/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</w:pPr>
            <w:r w:rsidRPr="006327D2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II </w:t>
            </w:r>
            <w:r w:rsidR="00202CA7" w:rsidRPr="006327D2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>MODULO</w:t>
            </w:r>
            <w:r w:rsidR="006327D2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  <w:r w:rsidR="00202CA7" w:rsidRPr="006327D2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209AF" w:rsidRPr="006327D2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fiBRE VEG</w:t>
            </w:r>
            <w:r w:rsidR="006327D2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ETALI DA FUSTO, FOGLIE, FRUTTI E</w:t>
            </w:r>
            <w:r w:rsidR="001209AF" w:rsidRPr="006327D2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 xml:space="preserve"> ALGHE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591C8" w14:textId="3BA704A9" w:rsidR="00202CA7" w:rsidRPr="006327D2" w:rsidRDefault="00202CA7" w:rsidP="00C06654">
            <w:pPr>
              <w:jc w:val="both"/>
              <w:rPr>
                <w:rFonts w:ascii="Times" w:eastAsia="Times New Roman" w:hAnsi="Times" w:cs="Times New Roman"/>
                <w:sz w:val="20"/>
                <w:szCs w:val="20"/>
                <w:lang w:eastAsia="it-IT"/>
              </w:rPr>
            </w:pPr>
            <w:r w:rsidRPr="006327D2">
              <w:rPr>
                <w:rFonts w:ascii="Times" w:eastAsia="Times New Roman" w:hAnsi="Times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Periodo: </w:t>
            </w:r>
            <w:r w:rsidR="007A0C0A" w:rsidRPr="006327D2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primo quadrimestre</w:t>
            </w:r>
          </w:p>
        </w:tc>
      </w:tr>
    </w:tbl>
    <w:p w14:paraId="4E6A5C38" w14:textId="6AE12F39" w:rsidR="00202CA7" w:rsidRPr="00C06654" w:rsidRDefault="00202CA7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6"/>
        <w:gridCol w:w="1613"/>
        <w:gridCol w:w="2122"/>
        <w:gridCol w:w="2102"/>
        <w:gridCol w:w="2746"/>
        <w:gridCol w:w="1597"/>
      </w:tblGrid>
      <w:tr w:rsidR="00B44018" w:rsidRPr="00C06654" w14:paraId="7FE8E5E5" w14:textId="77777777" w:rsidTr="00202CA7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0A709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4E42D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7F5E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1E01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4D2B9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3B04CC30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A2421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B44018" w:rsidRPr="00C06654" w14:paraId="691D9A9A" w14:textId="77777777" w:rsidTr="00397B01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D541A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specifiche;</w:t>
            </w:r>
          </w:p>
          <w:p w14:paraId="0180465C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Progettare prodotti e componenti nella filiera d’interesse con l’ausilio di software dedicati;</w:t>
            </w:r>
          </w:p>
          <w:p w14:paraId="3117F3E4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7EF43BB4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Acquisire la visione sistemica dell’azienda e intervenire nei diversi segmenti della relativa filiera;</w:t>
            </w:r>
          </w:p>
          <w:p w14:paraId="7AA377D6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Redigere relazioni tecniche e documentare le attività individuali e di gruppo relative a situazioni professionali</w:t>
            </w:r>
          </w:p>
          <w:p w14:paraId="10C2C7D5" w14:textId="19970526" w:rsidR="001209AF" w:rsidRPr="00C06654" w:rsidRDefault="001209AF" w:rsidP="00C06654">
            <w:pPr>
              <w:pStyle w:val="TableParagraph"/>
              <w:tabs>
                <w:tab w:val="left" w:pos="445"/>
              </w:tabs>
              <w:spacing w:before="4" w:line="237" w:lineRule="auto"/>
              <w:ind w:left="0" w:right="819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78EF7A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1107EE30" w14:textId="1B867233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C70DEA0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5EBDB9" w14:textId="5F6AA70A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classificazioni commerciali e i sottoprodotti di lavorazione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del lino e della canapa</w:t>
            </w:r>
          </w:p>
          <w:p w14:paraId="51196416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5A352E" w14:textId="7DC0C6D6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 effettuare i saggi di riconoscimento delle fibre e le relative classificazioni commerciali.</w:t>
            </w:r>
          </w:p>
          <w:p w14:paraId="5621702A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8D34D7" w14:textId="3A2AC512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E30DE31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43C8DF95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C36328B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163DC90D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C06654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5B56C74C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2B2884B4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5BD8E2BB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7A4D17" w14:textId="77777777" w:rsidR="001209AF" w:rsidRPr="00C06654" w:rsidRDefault="001209AF" w:rsidP="00C06654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2A7F1A38" w14:textId="66EC53E1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B44018" w:rsidRPr="00C06654" w14:paraId="7BBF87FC" w14:textId="77777777" w:rsidTr="00202CA7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0F1FE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107445" w14:textId="40651F8A" w:rsidR="00202CA7" w:rsidRPr="00C06654" w:rsidRDefault="00202CA7" w:rsidP="00C0665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277B9F8" w14:textId="77777777" w:rsidR="007A0C0A" w:rsidRPr="00C06654" w:rsidRDefault="007A0C0A" w:rsidP="00C0665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4A492A1F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ACDFAF" w14:textId="0D728943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 saggi di riconoscimento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del lino e della canapa</w:t>
            </w:r>
          </w:p>
          <w:p w14:paraId="73E1C3CC" w14:textId="5D284A07" w:rsidR="00202CA7" w:rsidRPr="00C06654" w:rsidRDefault="00202CA7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A6B13E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la struttura chimica e le proprietà delle fibre del lino e della canapa.</w:t>
            </w:r>
          </w:p>
          <w:p w14:paraId="37214F76" w14:textId="3D5743C8" w:rsidR="00202CA7" w:rsidRPr="00C06654" w:rsidRDefault="00202CA7" w:rsidP="00C06654">
            <w:pPr>
              <w:pStyle w:val="TableParagraph"/>
              <w:tabs>
                <w:tab w:val="left" w:pos="354"/>
              </w:tabs>
              <w:spacing w:line="237" w:lineRule="auto"/>
              <w:ind w:left="0" w:right="235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081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5826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B44018" w:rsidRPr="00C06654" w14:paraId="53A58444" w14:textId="77777777" w:rsidTr="00202CA7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B1C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2B815" w14:textId="67CCB323" w:rsidR="00202CA7" w:rsidRPr="00C06654" w:rsidRDefault="00202CA7" w:rsidP="00C06654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C0CE1A8" w14:textId="77777777" w:rsidR="00202CA7" w:rsidRPr="00C06654" w:rsidRDefault="00202CA7" w:rsidP="00C0665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75B02F" w14:textId="29616C18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la macerazione e le tecniche di separazione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per il </w:t>
            </w:r>
            <w:proofErr w:type="gramStart"/>
            <w:r w:rsidR="00B44018">
              <w:rPr>
                <w:rFonts w:ascii="Times" w:hAnsi="Times"/>
                <w:sz w:val="18"/>
                <w:szCs w:val="18"/>
              </w:rPr>
              <w:t>lino  e</w:t>
            </w:r>
            <w:proofErr w:type="gramEnd"/>
            <w:r w:rsidR="00B44018">
              <w:rPr>
                <w:rFonts w:ascii="Times" w:hAnsi="Times"/>
                <w:sz w:val="18"/>
                <w:szCs w:val="18"/>
              </w:rPr>
              <w:t xml:space="preserve"> la canapa</w:t>
            </w:r>
          </w:p>
          <w:p w14:paraId="7539D6AD" w14:textId="06289F58" w:rsidR="00202CA7" w:rsidRPr="00C06654" w:rsidRDefault="00202CA7" w:rsidP="00C06654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5488D6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la morfologia delle fibre del lino e della canapa</w:t>
            </w:r>
          </w:p>
          <w:p w14:paraId="46ED9339" w14:textId="3DDAAE11" w:rsidR="00202CA7" w:rsidRPr="00C06654" w:rsidRDefault="00202CA7" w:rsidP="00C06654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CC99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6C9B8" w14:textId="77777777" w:rsidR="00202CA7" w:rsidRPr="00C06654" w:rsidRDefault="00202CA7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4B4575F4" w14:textId="7F305220" w:rsidR="007A0C0A" w:rsidRPr="00C06654" w:rsidRDefault="007A0C0A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597538F5" w14:textId="5BA0842F" w:rsidR="00526690" w:rsidRPr="00C06654" w:rsidRDefault="00526690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8"/>
        <w:gridCol w:w="2408"/>
      </w:tblGrid>
      <w:tr w:rsidR="00C7736E" w:rsidRPr="00C06654" w14:paraId="701708CC" w14:textId="77777777" w:rsidTr="004C00BF">
        <w:trPr>
          <w:trHeight w:val="373"/>
          <w:jc w:val="center"/>
        </w:trPr>
        <w:tc>
          <w:tcPr>
            <w:tcW w:w="1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ADE38" w14:textId="24C840D5" w:rsidR="007A0C0A" w:rsidRPr="004C00BF" w:rsidRDefault="0059428B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III </w:t>
            </w:r>
            <w:r w:rsidR="007A0C0A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7A0C0A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1209AF" w:rsidRPr="004C00BF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FIBRE VEGETALI DA FUSTO, FOGLIE, FRUTTI E ALGHE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D63E" w14:textId="77777777" w:rsidR="007A0C0A" w:rsidRPr="004C00BF" w:rsidRDefault="007A0C0A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primo quadrimestre</w:t>
            </w:r>
          </w:p>
        </w:tc>
      </w:tr>
    </w:tbl>
    <w:p w14:paraId="3EB9791D" w14:textId="77777777" w:rsidR="007A0C0A" w:rsidRPr="00C06654" w:rsidRDefault="007A0C0A" w:rsidP="00C06654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6"/>
        <w:gridCol w:w="1652"/>
        <w:gridCol w:w="2498"/>
        <w:gridCol w:w="1658"/>
        <w:gridCol w:w="2944"/>
        <w:gridCol w:w="1088"/>
      </w:tblGrid>
      <w:tr w:rsidR="00B44018" w:rsidRPr="00C06654" w14:paraId="74206A07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822E0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EE74E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C85F6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BF421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14D95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56DA44CA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DE1E9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B44018" w:rsidRPr="00C06654" w14:paraId="7848F96A" w14:textId="77777777" w:rsidTr="006C2F0D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3189B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specifiche;</w:t>
            </w:r>
          </w:p>
          <w:p w14:paraId="0C23A81C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Progettare prodotti e componenti nella filiera d’interesse con l’ausilio di software dedicati;</w:t>
            </w:r>
          </w:p>
          <w:p w14:paraId="4EF4FDAF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27B4EF4D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Acquisire la visione sistemica dell’azienda e intervenire nei diversi segmenti della relativa filiera;</w:t>
            </w:r>
          </w:p>
          <w:p w14:paraId="634D36CF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Redigere relazioni tecniche e documentare le attività individuali e di gruppo relative a situazioni professionali</w:t>
            </w:r>
          </w:p>
          <w:p w14:paraId="0BE25FD9" w14:textId="5D83E9AA" w:rsidR="001209AF" w:rsidRPr="00C06654" w:rsidRDefault="001209AF" w:rsidP="00C06654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3B2C5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6DE61E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6421C95D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B0B06F" w14:textId="0F2D503A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classificazioni commerciali e i sottoprodotti di lavorazione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della </w:t>
            </w:r>
            <w:r w:rsidR="00B44018" w:rsidRPr="00C06654">
              <w:rPr>
                <w:rFonts w:ascii="Times" w:hAnsi="Times"/>
                <w:sz w:val="18"/>
                <w:szCs w:val="18"/>
              </w:rPr>
              <w:t>Juta</w:t>
            </w:r>
            <w:r w:rsidR="00B44018">
              <w:rPr>
                <w:rFonts w:ascii="Times" w:hAnsi="Times"/>
                <w:sz w:val="18"/>
                <w:szCs w:val="18"/>
              </w:rPr>
              <w:t>, del</w:t>
            </w:r>
            <w:r w:rsidR="00B44018" w:rsidRPr="00C06654">
              <w:rPr>
                <w:rFonts w:ascii="Times" w:hAnsi="Times"/>
                <w:sz w:val="18"/>
                <w:szCs w:val="18"/>
              </w:rPr>
              <w:t xml:space="preserve"> Ramiè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e delle</w:t>
            </w:r>
            <w:r w:rsidR="00B44018" w:rsidRPr="00C06654">
              <w:rPr>
                <w:rFonts w:ascii="Times" w:hAnsi="Times"/>
                <w:sz w:val="18"/>
                <w:szCs w:val="18"/>
              </w:rPr>
              <w:t xml:space="preserve"> fibre alginiche</w:t>
            </w:r>
          </w:p>
          <w:p w14:paraId="595A346A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3E126C" w14:textId="38543A63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Sapere la struttura chimica e le proprietà delle fibre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55AB5A" w14:textId="6B0C2350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B9B67AD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33E5125E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75FE74AA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3DCE99C4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C06654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39EDBF5B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0D2E703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65F55FF0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E7227" w14:textId="77777777" w:rsidR="001209AF" w:rsidRPr="00C06654" w:rsidRDefault="001209AF" w:rsidP="00C06654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ind w:left="0"/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51DEE3A" w14:textId="77777777" w:rsidR="001209AF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B44018" w:rsidRPr="00C06654" w14:paraId="4813CA19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4940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27EBE6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1A91B39E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2A47ECD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8E9ABD" w14:textId="14A74E24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 saggi di riconoscimento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per la </w:t>
            </w:r>
            <w:r w:rsidR="00B44018" w:rsidRPr="00C06654">
              <w:rPr>
                <w:rFonts w:ascii="Times" w:hAnsi="Times"/>
                <w:sz w:val="18"/>
                <w:szCs w:val="18"/>
              </w:rPr>
              <w:t>Juta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, </w:t>
            </w:r>
            <w:r w:rsidR="00B44018" w:rsidRPr="00C06654">
              <w:rPr>
                <w:rFonts w:ascii="Times" w:hAnsi="Times"/>
                <w:sz w:val="18"/>
                <w:szCs w:val="18"/>
              </w:rPr>
              <w:t>Ramiè</w:t>
            </w:r>
            <w:r w:rsidR="00B44018">
              <w:rPr>
                <w:rFonts w:ascii="Times" w:hAnsi="Times"/>
                <w:sz w:val="18"/>
                <w:szCs w:val="18"/>
              </w:rPr>
              <w:t xml:space="preserve"> e</w:t>
            </w:r>
            <w:r w:rsidR="00B44018" w:rsidRPr="00C06654">
              <w:rPr>
                <w:rFonts w:ascii="Times" w:hAnsi="Times"/>
                <w:sz w:val="18"/>
                <w:szCs w:val="18"/>
              </w:rPr>
              <w:t xml:space="preserve"> fibre alginiche</w:t>
            </w:r>
          </w:p>
          <w:p w14:paraId="2699AB7D" w14:textId="77777777" w:rsidR="007A0C0A" w:rsidRPr="00C06654" w:rsidRDefault="007A0C0A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B5C049" w14:textId="51751548" w:rsidR="007A0C0A" w:rsidRPr="00C06654" w:rsidRDefault="001209AF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Sapere la struttura chimica e le proprietà delle fibre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EA3AE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5175" w14:textId="77777777" w:rsidR="007A0C0A" w:rsidRPr="00C06654" w:rsidRDefault="007A0C0A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B44018" w:rsidRPr="00C06654" w14:paraId="5C2DEDDB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FDB2" w14:textId="77777777" w:rsidR="00526690" w:rsidRPr="00C06654" w:rsidRDefault="00526690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D5C9F" w14:textId="77777777" w:rsidR="00526690" w:rsidRPr="00C06654" w:rsidRDefault="00526690" w:rsidP="00C06654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57371A20" w14:textId="77777777" w:rsidR="00526690" w:rsidRPr="00C06654" w:rsidRDefault="00526690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9B8539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la macerazione e le tecniche di separazione</w:t>
            </w:r>
          </w:p>
          <w:p w14:paraId="7F453D06" w14:textId="3EFEF8CC" w:rsidR="00526690" w:rsidRPr="00C06654" w:rsidRDefault="00526690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D60C16" w14:textId="77777777" w:rsidR="001209AF" w:rsidRPr="00C06654" w:rsidRDefault="001209AF" w:rsidP="00C0665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la morfologia delle fibre di Juta, Ramiè e delle fibre alginiche</w:t>
            </w:r>
          </w:p>
          <w:p w14:paraId="63565B48" w14:textId="77777777" w:rsidR="00526690" w:rsidRPr="00C06654" w:rsidRDefault="00526690" w:rsidP="00C06654">
            <w:pPr>
              <w:pStyle w:val="TableParagraph"/>
              <w:tabs>
                <w:tab w:val="left" w:pos="354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8B745" w14:textId="77777777" w:rsidR="00526690" w:rsidRPr="00C06654" w:rsidRDefault="00526690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AF1" w14:textId="77777777" w:rsidR="00526690" w:rsidRPr="00C06654" w:rsidRDefault="00526690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690AE524" w14:textId="77777777" w:rsidR="007A0C0A" w:rsidRPr="00C06654" w:rsidRDefault="007A0C0A" w:rsidP="00C06654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04BFBAB3" w14:textId="7BA9A8C4" w:rsidR="00C7736E" w:rsidRPr="00C06654" w:rsidRDefault="00C7736E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36BC5AAB" w14:textId="72EF2883" w:rsidR="00863E94" w:rsidRPr="00C06654" w:rsidRDefault="00863E94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0D156BE" w14:textId="6D0B6F5A" w:rsidR="00863E94" w:rsidRDefault="00863E94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6ABBC4F5" w14:textId="77777777" w:rsidR="00620780" w:rsidRPr="00C06654" w:rsidRDefault="00620780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  <w:bookmarkStart w:id="0" w:name="_GoBack"/>
      <w:bookmarkEnd w:id="0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82"/>
        <w:gridCol w:w="2394"/>
      </w:tblGrid>
      <w:tr w:rsidR="00C7736E" w:rsidRPr="00C06654" w14:paraId="526119BA" w14:textId="77777777" w:rsidTr="004C00BF">
        <w:trPr>
          <w:trHeight w:val="373"/>
          <w:jc w:val="center"/>
        </w:trPr>
        <w:tc>
          <w:tcPr>
            <w:tcW w:w="1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6A2730" w14:textId="6D8EB6B1" w:rsidR="00C7736E" w:rsidRPr="004C00BF" w:rsidRDefault="0059428B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IV </w:t>
            </w:r>
            <w:r w:rsidR="00C7736E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4C00BF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C7736E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4C00BF" w:rsidRPr="004C00BF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FIBRE T</w:t>
            </w:r>
            <w:r w:rsidR="001209AF" w:rsidRPr="004C00BF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ESSILI ARTIFICIALI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E452F" w14:textId="6E85A0A9" w:rsidR="00C7736E" w:rsidRPr="004C00BF" w:rsidRDefault="00C7736E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7224E5DC" w14:textId="77777777" w:rsidR="00C7736E" w:rsidRPr="00C06654" w:rsidRDefault="00C7736E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9"/>
        <w:gridCol w:w="1575"/>
        <w:gridCol w:w="2556"/>
        <w:gridCol w:w="2230"/>
        <w:gridCol w:w="2556"/>
        <w:gridCol w:w="1590"/>
      </w:tblGrid>
      <w:tr w:rsidR="00C7736E" w:rsidRPr="00C06654" w14:paraId="7B7A89E1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1B57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9A2C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33AFC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ACDD0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65D23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281FC084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9464B" w14:textId="77777777" w:rsidR="00C7736E" w:rsidRPr="00C06654" w:rsidRDefault="00C7736E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B44018" w:rsidRPr="00C06654" w14:paraId="52F71B6B" w14:textId="77777777" w:rsidTr="002A022A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C8605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specifiche;</w:t>
            </w:r>
          </w:p>
          <w:p w14:paraId="097E4BB5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Progettare prodotti e componenti nella filiera d’interesse con l’ausilio di software dedicati;</w:t>
            </w:r>
          </w:p>
          <w:p w14:paraId="4D2B02B8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06142DE1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Acquisire la visione sistemica dell’azienda e intervenire nei diversi segmenti della relativa filiera;</w:t>
            </w:r>
          </w:p>
          <w:p w14:paraId="4F30CCD5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Redigere relazioni tecniche e documentare le attività individuali e di gruppo relative a situazioni professionali</w:t>
            </w:r>
          </w:p>
          <w:p w14:paraId="45CBA004" w14:textId="441C2630" w:rsidR="00B44018" w:rsidRPr="00C06654" w:rsidRDefault="00B44018" w:rsidP="00B44018">
            <w:pPr>
              <w:pStyle w:val="TableParagraph"/>
              <w:tabs>
                <w:tab w:val="left" w:pos="330"/>
              </w:tabs>
              <w:ind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C6A31A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726BFAA1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337AD8B1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B9AE4E" w14:textId="48451035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 meccanismi chimico-fisici nei processi delle filiere;</w:t>
            </w:r>
          </w:p>
          <w:p w14:paraId="7560C558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gli schemi dei cicli di produzione;</w:t>
            </w:r>
          </w:p>
          <w:p w14:paraId="1C7FA719" w14:textId="43FDC2EA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conoscere le metodiche di analisi e riconoscimento </w:t>
            </w:r>
            <w:r>
              <w:rPr>
                <w:rFonts w:ascii="Times" w:hAnsi="Times"/>
                <w:sz w:val="18"/>
                <w:szCs w:val="18"/>
              </w:rPr>
              <w:t>per:</w:t>
            </w:r>
            <w:r w:rsidRPr="00C06654">
              <w:rPr>
                <w:rFonts w:ascii="Times" w:hAnsi="Times"/>
                <w:sz w:val="18"/>
                <w:szCs w:val="18"/>
              </w:rPr>
              <w:t xml:space="preserve"> Rayon</w:t>
            </w:r>
            <w:r>
              <w:rPr>
                <w:rFonts w:ascii="Times" w:hAnsi="Times"/>
                <w:sz w:val="18"/>
                <w:szCs w:val="18"/>
              </w:rPr>
              <w:t>,</w:t>
            </w:r>
            <w:r w:rsidRPr="00C06654">
              <w:rPr>
                <w:rFonts w:ascii="Times" w:hAnsi="Times"/>
                <w:sz w:val="18"/>
                <w:szCs w:val="18"/>
              </w:rPr>
              <w:t xml:space="preserve"> Nitro</w:t>
            </w:r>
            <w:r>
              <w:rPr>
                <w:rFonts w:ascii="Times" w:hAnsi="Times"/>
                <w:sz w:val="18"/>
                <w:szCs w:val="18"/>
              </w:rPr>
              <w:t>,</w:t>
            </w:r>
            <w:r w:rsidRPr="00C06654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Cupro</w:t>
            </w:r>
            <w:proofErr w:type="spellEnd"/>
            <w:r>
              <w:rPr>
                <w:rFonts w:ascii="Times" w:hAnsi="Times"/>
                <w:sz w:val="18"/>
                <w:szCs w:val="18"/>
              </w:rPr>
              <w:t>,</w:t>
            </w:r>
            <w:r w:rsidRPr="00C06654">
              <w:rPr>
                <w:rFonts w:ascii="Times" w:hAnsi="Times"/>
                <w:sz w:val="18"/>
                <w:szCs w:val="18"/>
              </w:rPr>
              <w:t xml:space="preserve"> Viscosa</w:t>
            </w:r>
            <w:r>
              <w:rPr>
                <w:rFonts w:ascii="Times" w:hAnsi="Times"/>
                <w:sz w:val="18"/>
                <w:szCs w:val="18"/>
              </w:rPr>
              <w:t>,</w:t>
            </w:r>
            <w:r w:rsidRPr="00C06654">
              <w:rPr>
                <w:rFonts w:ascii="Times" w:hAnsi="Times"/>
                <w:sz w:val="18"/>
                <w:szCs w:val="18"/>
              </w:rPr>
              <w:t xml:space="preserve"> Acetato di cellulosa</w:t>
            </w:r>
          </w:p>
          <w:p w14:paraId="11ACC423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6B71B4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 applicare le normative di settore sulla sicurezza e la tutela ambientale;</w:t>
            </w:r>
          </w:p>
          <w:p w14:paraId="52F5D34E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i meccanismi chimico-fisici nei processi delle filiere.</w:t>
            </w:r>
          </w:p>
          <w:p w14:paraId="142A0926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ADADCE" w14:textId="1DBD6792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40F177C0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0A8BD845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31F4888A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0D26D5D3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C06654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25E5C244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7A5A7088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A9C1CB2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05CC47" w14:textId="77777777" w:rsidR="00B44018" w:rsidRPr="00C06654" w:rsidRDefault="00B44018" w:rsidP="00B44018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437AA41F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B44018" w:rsidRPr="00C06654" w14:paraId="10710015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AFC2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DAA826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6071B19D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4B7BEF6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D610BD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il significato di filiere: a bagno di coagulo, a secco per fusione, a secco per evaporazione del solvente;</w:t>
            </w:r>
          </w:p>
          <w:p w14:paraId="404CF90E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suddivisioni delle fibre artificiali;</w:t>
            </w:r>
          </w:p>
          <w:p w14:paraId="026D9BFD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30757A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Saper rappresentare </w:t>
            </w:r>
            <w:proofErr w:type="gramStart"/>
            <w:r w:rsidRPr="00C06654">
              <w:rPr>
                <w:rFonts w:ascii="Times" w:hAnsi="Times"/>
                <w:sz w:val="18"/>
                <w:szCs w:val="18"/>
              </w:rPr>
              <w:t>le  filiere</w:t>
            </w:r>
            <w:proofErr w:type="gramEnd"/>
            <w:r w:rsidRPr="00C06654">
              <w:rPr>
                <w:rFonts w:ascii="Times" w:hAnsi="Times"/>
                <w:sz w:val="18"/>
                <w:szCs w:val="18"/>
              </w:rPr>
              <w:t xml:space="preserve"> a bagno di coagulo, a secco per fusione, a secco per evaporazione del solvente. </w:t>
            </w:r>
          </w:p>
          <w:p w14:paraId="4CA3157B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FC08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B68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B44018" w:rsidRPr="00C06654" w14:paraId="3C4B1AC2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DD4D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62AB3E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04501BF4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420CCB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trasformazioni della fibra; conoscere il significato di solvente e il concetto di solubilizzazione; conoscere il significato di densità.</w:t>
            </w:r>
          </w:p>
          <w:p w14:paraId="61A02EDD" w14:textId="15C5513D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C53183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le trasformazioni della fibra;</w:t>
            </w:r>
          </w:p>
          <w:p w14:paraId="3509614E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il significato di solvente e il concetto di solubilizzazione.</w:t>
            </w:r>
          </w:p>
          <w:p w14:paraId="43E6CAC6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Saper misurare la densità di un campione materico </w:t>
            </w:r>
          </w:p>
          <w:p w14:paraId="5203F3D9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A1C5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10FE1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36A409E0" w14:textId="77777777" w:rsidR="00C00E73" w:rsidRPr="00C06654" w:rsidRDefault="00C00E73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2E3620EC" w14:textId="65062BC4" w:rsidR="00C00E73" w:rsidRPr="00C06654" w:rsidRDefault="00C00E73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14:paraId="42149D85" w14:textId="0185BDB8" w:rsidR="002F199C" w:rsidRPr="00C06654" w:rsidRDefault="002F199C" w:rsidP="00C06654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1"/>
        <w:gridCol w:w="2575"/>
      </w:tblGrid>
      <w:tr w:rsidR="00936EE2" w:rsidRPr="00C06654" w14:paraId="1844CAA8" w14:textId="77777777" w:rsidTr="004C00BF">
        <w:trPr>
          <w:trHeight w:val="373"/>
          <w:jc w:val="center"/>
        </w:trPr>
        <w:tc>
          <w:tcPr>
            <w:tcW w:w="1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C4EA99" w14:textId="73235677" w:rsidR="00936EE2" w:rsidRPr="004C00BF" w:rsidRDefault="0059428B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V </w:t>
            </w:r>
            <w:r w:rsidR="00936EE2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MODULO</w:t>
            </w:r>
            <w:r w:rsidR="004C00BF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00936EE2"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C06654" w:rsidRPr="004C00BF">
              <w:rPr>
                <w:rFonts w:ascii="Times" w:hAnsi="Times" w:cs="Tahoma"/>
                <w:b/>
                <w:bCs/>
                <w:iCs/>
                <w:caps/>
                <w:color w:val="000000" w:themeColor="text1"/>
                <w:sz w:val="20"/>
                <w:szCs w:val="20"/>
              </w:rPr>
              <w:t>FIBRE TESSILI ARTIFICIALI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88F0C" w14:textId="77777777" w:rsidR="00936EE2" w:rsidRPr="004C00BF" w:rsidRDefault="00936EE2" w:rsidP="00C06654">
            <w:pPr>
              <w:jc w:val="both"/>
              <w:rPr>
                <w:rFonts w:ascii="Times" w:eastAsia="Times New Roman" w:hAnsi="Times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C00BF">
              <w:rPr>
                <w:rFonts w:ascii="Times" w:eastAsia="Times New Roman" w:hAnsi="Times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Periodo: secondo quadrimestre</w:t>
            </w:r>
          </w:p>
        </w:tc>
      </w:tr>
    </w:tbl>
    <w:p w14:paraId="221F4CD9" w14:textId="77777777" w:rsidR="00936EE2" w:rsidRPr="00C06654" w:rsidRDefault="00936EE2" w:rsidP="00C06654">
      <w:pPr>
        <w:spacing w:after="240"/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3"/>
        <w:gridCol w:w="1549"/>
        <w:gridCol w:w="3311"/>
        <w:gridCol w:w="1864"/>
        <w:gridCol w:w="2425"/>
        <w:gridCol w:w="1584"/>
      </w:tblGrid>
      <w:tr w:rsidR="00847D82" w:rsidRPr="00C06654" w14:paraId="43172848" w14:textId="77777777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3F50E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6CD3DB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85420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01C0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A01072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14:paraId="65A3BC41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9F775" w14:textId="77777777" w:rsidR="00936EE2" w:rsidRPr="00C06654" w:rsidRDefault="00936EE2" w:rsidP="00C06654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B44018" w:rsidRPr="00C06654" w14:paraId="3F325001" w14:textId="77777777" w:rsidTr="00A55800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7449BC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 le specifiche;</w:t>
            </w:r>
          </w:p>
          <w:p w14:paraId="083D59B0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Progettare prodotti e componenti nella filiera d’interesse con l’ausilio di software dedicati;</w:t>
            </w:r>
          </w:p>
          <w:p w14:paraId="34A664BE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6E73AE04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Acquisire la visione sistemica dell’azienda e intervenire nei diversi segmenti della relativa filiera;</w:t>
            </w:r>
          </w:p>
          <w:p w14:paraId="66E7C19B" w14:textId="77777777" w:rsidR="00B44018" w:rsidRPr="005A0F92" w:rsidRDefault="00B44018" w:rsidP="00B44018">
            <w:pPr>
              <w:numPr>
                <w:ilvl w:val="0"/>
                <w:numId w:val="1"/>
              </w:numPr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A0F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- Redigere relazioni tecniche e documentare le attività individuali e di gruppo relative a situazioni professionali</w:t>
            </w:r>
          </w:p>
          <w:p w14:paraId="1179FC65" w14:textId="12FC1129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D45C67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60E98740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14:paraId="79F6860D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D2418B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 meccanismi chimico-fisici nei processi delle filiere;</w:t>
            </w:r>
          </w:p>
          <w:p w14:paraId="00293B4E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gli schemi dei cicli di produzione;</w:t>
            </w:r>
          </w:p>
          <w:p w14:paraId="6C1DE352" w14:textId="072600D0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metodiche di analisi e riconoscimento delle fibre</w:t>
            </w:r>
            <w:r>
              <w:rPr>
                <w:rFonts w:ascii="Times" w:hAnsi="Times"/>
                <w:sz w:val="18"/>
                <w:szCs w:val="18"/>
              </w:rPr>
              <w:t xml:space="preserve"> </w:t>
            </w:r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 xml:space="preserve">artificiali di origine vegetale proteiche: </w:t>
            </w:r>
            <w:proofErr w:type="spellStart"/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>ardil</w:t>
            </w:r>
            <w:proofErr w:type="spellEnd"/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>vicara</w:t>
            </w:r>
            <w:proofErr w:type="spellEnd"/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 xml:space="preserve">; fibre artificiali di origine animale: caseina, </w:t>
            </w:r>
            <w:proofErr w:type="spellStart"/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>lanitalmerinova</w:t>
            </w:r>
            <w:proofErr w:type="spellEnd"/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>; fibre artificiali di origine minerale: fibre di vetro, fili metallici, grafite</w:t>
            </w:r>
          </w:p>
          <w:p w14:paraId="1A749946" w14:textId="7862D266" w:rsidR="00B44018" w:rsidRPr="00C06654" w:rsidRDefault="00B44018" w:rsidP="00B44018">
            <w:pPr>
              <w:pStyle w:val="TableParagraph"/>
              <w:tabs>
                <w:tab w:val="left" w:pos="350"/>
              </w:tabs>
              <w:spacing w:line="237" w:lineRule="auto"/>
              <w:ind w:right="307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4E3479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 applicare le normative di settore sulla sicurezza e la tutela ambientale;</w:t>
            </w:r>
          </w:p>
          <w:p w14:paraId="024001F8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i meccanismi chimico-fisici nei processi delle filiere.</w:t>
            </w:r>
          </w:p>
          <w:p w14:paraId="053FD7E4" w14:textId="2A9A8F10" w:rsidR="00B44018" w:rsidRPr="00C06654" w:rsidRDefault="00B44018" w:rsidP="00B44018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9EF7C" w14:textId="15E690A1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14:paraId="187567F4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14:paraId="6B21B183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14:paraId="06A3DF70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14:paraId="57BF6E14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C06654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C06654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14:paraId="65EEDD6A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14:paraId="17B117C8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14:paraId="7FEA1930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D535DB" w14:textId="77777777" w:rsidR="00B44018" w:rsidRPr="00C06654" w:rsidRDefault="00B44018" w:rsidP="00B44018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jc w:val="both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Verifiche orali</w:t>
            </w:r>
          </w:p>
          <w:p w14:paraId="587FF04B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Relazioni di laboratorio</w:t>
            </w:r>
          </w:p>
        </w:tc>
      </w:tr>
      <w:tr w:rsidR="00B44018" w:rsidRPr="00C06654" w14:paraId="2514933D" w14:textId="77777777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3F947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EED423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14:paraId="014D172A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14:paraId="057E4E93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AD1333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il significato di filiere;</w:t>
            </w:r>
          </w:p>
          <w:p w14:paraId="20C63ABC" w14:textId="4D5FABF4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suddivisioni delle fibre artificiali</w:t>
            </w:r>
            <w:r>
              <w:rPr>
                <w:rFonts w:ascii="Times" w:hAnsi="Times"/>
                <w:sz w:val="18"/>
                <w:szCs w:val="18"/>
              </w:rPr>
              <w:t xml:space="preserve"> </w:t>
            </w:r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>di origine vegetale proteiche</w:t>
            </w:r>
            <w:r>
              <w:rPr>
                <w:rFonts w:ascii="Times" w:hAnsi="Times" w:cs="Tahoma"/>
                <w:color w:val="000000"/>
                <w:sz w:val="18"/>
                <w:szCs w:val="18"/>
              </w:rPr>
              <w:t xml:space="preserve"> e </w:t>
            </w:r>
            <w:r w:rsidRPr="00C06654">
              <w:rPr>
                <w:rFonts w:ascii="Times" w:hAnsi="Times" w:cs="Tahoma"/>
                <w:color w:val="000000"/>
                <w:sz w:val="18"/>
                <w:szCs w:val="18"/>
              </w:rPr>
              <w:t>fibre artificiali di origine animale</w:t>
            </w:r>
          </w:p>
          <w:p w14:paraId="48017A32" w14:textId="316C539E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11F156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Saper rappresentare lo schema grafico di una filiera. </w:t>
            </w:r>
          </w:p>
          <w:p w14:paraId="4F4A0A90" w14:textId="77777777" w:rsidR="00B44018" w:rsidRPr="00C06654" w:rsidRDefault="00B44018" w:rsidP="00B44018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42175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47BF6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B44018" w:rsidRPr="00C06654" w14:paraId="0547AD4A" w14:textId="77777777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16334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2785C7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C06654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14:paraId="7743EC7F" w14:textId="77777777" w:rsidR="00B44018" w:rsidRPr="00C06654" w:rsidRDefault="00B44018" w:rsidP="00B44018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E52017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Conoscere le trasformazioni della fibra; conoscere il significato di solvente e il concetto di solubilizzazione; conoscere il significato di densità.</w:t>
            </w:r>
          </w:p>
          <w:p w14:paraId="1BA04041" w14:textId="3435F42D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1555A6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le trasformazioni della fibra;</w:t>
            </w:r>
          </w:p>
          <w:p w14:paraId="78838EED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>sapere il significato di solvente e il concetto di solubilizzazione.</w:t>
            </w:r>
          </w:p>
          <w:p w14:paraId="6A0F2131" w14:textId="77777777" w:rsidR="00B44018" w:rsidRPr="00C06654" w:rsidRDefault="00B44018" w:rsidP="00B4401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C06654">
              <w:rPr>
                <w:rFonts w:ascii="Times" w:hAnsi="Times"/>
                <w:sz w:val="18"/>
                <w:szCs w:val="18"/>
              </w:rPr>
              <w:t xml:space="preserve">Saper misurare la densità di un campione materico </w:t>
            </w:r>
          </w:p>
          <w:p w14:paraId="7BFD8C79" w14:textId="77777777" w:rsidR="00B44018" w:rsidRPr="00C06654" w:rsidRDefault="00B44018" w:rsidP="00B44018">
            <w:pPr>
              <w:suppressAutoHyphens/>
              <w:snapToGrid w:val="0"/>
              <w:jc w:val="both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30833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E6B51" w14:textId="77777777" w:rsidR="00B44018" w:rsidRPr="00C06654" w:rsidRDefault="00B44018" w:rsidP="00B44018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14:paraId="29CF9F77" w14:textId="77777777" w:rsidR="00936EE2" w:rsidRPr="00C06654" w:rsidRDefault="00936EE2" w:rsidP="00C06654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14:paraId="4EDC6671" w14:textId="7852CC8C" w:rsidR="00863E94" w:rsidRPr="00C06654" w:rsidRDefault="00863E94" w:rsidP="00C06654">
      <w:pPr>
        <w:jc w:val="both"/>
        <w:rPr>
          <w:rFonts w:ascii="Times" w:hAnsi="Times"/>
          <w:sz w:val="18"/>
          <w:szCs w:val="18"/>
        </w:rPr>
      </w:pPr>
    </w:p>
    <w:sectPr w:rsidR="00863E94" w:rsidRPr="00C06654" w:rsidSect="00202CA7">
      <w:headerReference w:type="default" r:id="rId7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E75AD" w14:textId="77777777" w:rsidR="006E4106" w:rsidRDefault="006E4106" w:rsidP="00845CF6">
      <w:r>
        <w:separator/>
      </w:r>
    </w:p>
  </w:endnote>
  <w:endnote w:type="continuationSeparator" w:id="0">
    <w:p w14:paraId="744B4891" w14:textId="77777777" w:rsidR="006E4106" w:rsidRDefault="006E4106" w:rsidP="0084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DD989" w14:textId="77777777" w:rsidR="006E4106" w:rsidRDefault="006E4106" w:rsidP="00845CF6">
      <w:r>
        <w:separator/>
      </w:r>
    </w:p>
  </w:footnote>
  <w:footnote w:type="continuationSeparator" w:id="0">
    <w:p w14:paraId="6CB37638" w14:textId="77777777" w:rsidR="006E4106" w:rsidRDefault="006E4106" w:rsidP="0084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845CF6" w14:paraId="3B0C1B40" w14:textId="77777777" w:rsidTr="0065353A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340DA97C" w14:textId="77777777" w:rsidR="00845CF6" w:rsidRDefault="00845CF6" w:rsidP="00845CF6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5A7E2962" wp14:editId="35068B37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2BD71D" w14:textId="77777777" w:rsidR="00845CF6" w:rsidRPr="00603891" w:rsidRDefault="00845CF6" w:rsidP="00845CF6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5717850F" wp14:editId="3C58869D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2BE82314" w14:textId="77777777" w:rsidR="00845CF6" w:rsidRDefault="00845CF6" w:rsidP="005A0F92">
          <w:pPr>
            <w:autoSpaceDE w:val="0"/>
            <w:autoSpaceDN w:val="0"/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14:paraId="0396868E" w14:textId="77777777" w:rsidR="00845CF6" w:rsidRDefault="00845CF6" w:rsidP="005A0F92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14:paraId="6DA19A7A" w14:textId="77777777" w:rsidR="005A0F92" w:rsidRDefault="005A0F92" w:rsidP="00845CF6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</w:p>
        <w:p w14:paraId="40B4ADF8" w14:textId="03C66872" w:rsidR="00845CF6" w:rsidRPr="005A0F92" w:rsidRDefault="00845CF6" w:rsidP="00845CF6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  <w:r w:rsidRPr="005A0F92">
            <w:rPr>
              <w:rFonts w:ascii="Tahoma-Bold" w:hAnsi="Tahoma-Bold" w:cs="Tahoma-Bold"/>
              <w:b/>
              <w:bCs/>
              <w:color w:val="000081"/>
            </w:rPr>
            <w:t>Materia: Chimica applicata e nobilitazione dei materiali tessili</w:t>
          </w:r>
        </w:p>
        <w:p w14:paraId="75A109D2" w14:textId="77777777" w:rsidR="005A0F92" w:rsidRDefault="005A0F92" w:rsidP="005A0F92">
          <w:pPr>
            <w:jc w:val="center"/>
            <w:rPr>
              <w:rFonts w:ascii="Tahoma-Bold" w:hAnsi="Tahoma-Bold" w:cs="Tahoma-Bold"/>
              <w:b/>
              <w:bCs/>
              <w:color w:val="000081"/>
            </w:rPr>
          </w:pPr>
        </w:p>
        <w:p w14:paraId="6E82E403" w14:textId="10C113B1" w:rsidR="00845CF6" w:rsidRPr="00C02998" w:rsidRDefault="00845CF6" w:rsidP="005A0F92">
          <w:pPr>
            <w:jc w:val="center"/>
            <w:rPr>
              <w:rFonts w:eastAsia="Arial Unicode MS"/>
              <w:b/>
            </w:rPr>
          </w:pPr>
          <w:r w:rsidRPr="005A0F92">
            <w:rPr>
              <w:rFonts w:ascii="Tahoma-Bold" w:hAnsi="Tahoma-Bold" w:cs="Tahoma-Bold"/>
              <w:b/>
              <w:bCs/>
              <w:color w:val="000081"/>
            </w:rPr>
            <w:t xml:space="preserve">Classe: </w:t>
          </w:r>
          <w:r w:rsidR="006327D2">
            <w:rPr>
              <w:rFonts w:ascii="Tahoma-Bold" w:hAnsi="Tahoma-Bold" w:cs="Tahoma-Bold"/>
              <w:b/>
              <w:bCs/>
              <w:color w:val="000081"/>
            </w:rPr>
            <w:t>Q</w:t>
          </w:r>
          <w:r w:rsidRPr="005A0F92">
            <w:rPr>
              <w:rFonts w:ascii="Tahoma-Bold" w:hAnsi="Tahoma-Bold" w:cs="Tahoma-Bold"/>
              <w:b/>
              <w:bCs/>
              <w:color w:val="000081"/>
            </w:rPr>
            <w:t>uarta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2E72323D" w14:textId="77777777" w:rsidR="00845CF6" w:rsidRPr="00931005" w:rsidRDefault="00845CF6" w:rsidP="00845CF6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6DFE1E68" w14:textId="77777777" w:rsidR="00845CF6" w:rsidRDefault="00845CF6" w:rsidP="00845CF6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48E16A3A" w14:textId="77777777" w:rsidR="00845CF6" w:rsidRDefault="00845CF6" w:rsidP="00845CF6">
          <w:pPr>
            <w:jc w:val="center"/>
            <w:rPr>
              <w:rFonts w:ascii="Tahoma" w:hAnsi="Tahoma" w:cs="Tahoma"/>
              <w:sz w:val="20"/>
            </w:rPr>
          </w:pPr>
        </w:p>
        <w:p w14:paraId="0AB50306" w14:textId="77777777" w:rsidR="00845CF6" w:rsidRDefault="00845CF6" w:rsidP="00845CF6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5D41A963" w14:textId="77777777" w:rsidR="00845CF6" w:rsidRPr="00931005" w:rsidRDefault="00845CF6" w:rsidP="00845CF6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679B91AA" w14:textId="77777777" w:rsidR="00845CF6" w:rsidRDefault="00845C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7"/>
    <w:rsid w:val="001209AF"/>
    <w:rsid w:val="00202CA7"/>
    <w:rsid w:val="002B465A"/>
    <w:rsid w:val="002F199C"/>
    <w:rsid w:val="0030422A"/>
    <w:rsid w:val="0030766E"/>
    <w:rsid w:val="00396745"/>
    <w:rsid w:val="00464282"/>
    <w:rsid w:val="004C00BF"/>
    <w:rsid w:val="00526690"/>
    <w:rsid w:val="00554055"/>
    <w:rsid w:val="005829CC"/>
    <w:rsid w:val="0059428B"/>
    <w:rsid w:val="005A0F92"/>
    <w:rsid w:val="00620780"/>
    <w:rsid w:val="006327D2"/>
    <w:rsid w:val="006750AD"/>
    <w:rsid w:val="006E4106"/>
    <w:rsid w:val="007A0C0A"/>
    <w:rsid w:val="00845CF6"/>
    <w:rsid w:val="00847D82"/>
    <w:rsid w:val="00863E94"/>
    <w:rsid w:val="00936EE2"/>
    <w:rsid w:val="00B16B95"/>
    <w:rsid w:val="00B44018"/>
    <w:rsid w:val="00C00E73"/>
    <w:rsid w:val="00C06654"/>
    <w:rsid w:val="00C7736E"/>
    <w:rsid w:val="00D0195D"/>
    <w:rsid w:val="00D45DA4"/>
    <w:rsid w:val="00E20EEE"/>
    <w:rsid w:val="00EA1560"/>
    <w:rsid w:val="00F0594F"/>
    <w:rsid w:val="00F13608"/>
    <w:rsid w:val="00F6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8A8A"/>
  <w15:chartTrackingRefBased/>
  <w15:docId w15:val="{E87A0830-39D6-0A4E-BD7B-C6134C0F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 w:val="x-none" w:eastAsia="x-none"/>
    </w:rPr>
  </w:style>
  <w:style w:type="paragraph" w:styleId="Pidipagina">
    <w:name w:val="footer"/>
    <w:basedOn w:val="Normale"/>
    <w:link w:val="PidipaginaCarattere"/>
    <w:semiHidden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Utente Windows</cp:lastModifiedBy>
  <cp:revision>21</cp:revision>
  <dcterms:created xsi:type="dcterms:W3CDTF">2022-10-13T13:50:00Z</dcterms:created>
  <dcterms:modified xsi:type="dcterms:W3CDTF">2022-10-15T15:42:00Z</dcterms:modified>
</cp:coreProperties>
</file>