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</w:t>
            </w:r>
            <w:r w:rsidR="00B61D41">
              <w:rPr>
                <w:rFonts w:ascii="Times New Roman" w:hAnsi="Times New Roman" w:cs="Times New Roman"/>
                <w:sz w:val="18"/>
                <w:szCs w:val="18"/>
              </w:rPr>
              <w:t>Sistemi e Reti</w:t>
            </w: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educativo, culturale e professionale:</w:t>
            </w: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B61D41" w:rsidRPr="00E727E8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E727E8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78584B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dell’ambiente e del territorio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78584B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analizzare criticamente il contributo apportato dalla scienza e dalla tecnologia allo sviluppo dei saperi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</w:p>
          <w:p w:rsidR="009D7D8F" w:rsidRDefault="00B61D41" w:rsidP="00B61D41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B61D41" w:rsidRDefault="00B61D41" w:rsidP="00B61D41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97279" w:rsidRPr="003C0070" w:rsidRDefault="00F97279" w:rsidP="00F9727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279">
              <w:rPr>
                <w:rFonts w:ascii="Times New Roman" w:hAnsi="Times New Roman" w:cs="Times New Roman"/>
                <w:sz w:val="20"/>
                <w:szCs w:val="20"/>
              </w:rPr>
              <w:t>Classificare una rete e i servizi offerti con riferimento agli standard tecnologici.</w:t>
            </w:r>
          </w:p>
          <w:p w:rsidR="00DA1896" w:rsidRPr="003C0070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onfigurare, installare e gestire sist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 di elaborazione dati e reti.</w:t>
            </w:r>
          </w:p>
          <w:p w:rsidR="00DA1896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in attiv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ità di studio, ricerca e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 xml:space="preserve">  approfondimento.</w:t>
            </w:r>
          </w:p>
          <w:p w:rsidR="00DA1896" w:rsidRPr="00DA1896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dei Sistemi Aziendali per la gestione della qualità, della sicurezza e la tutela dell’ambiente e del territorio.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B325C0" w:rsidRPr="00B325C0">
              <w:rPr>
                <w:b/>
                <w:bCs/>
                <w:iCs/>
                <w:caps/>
                <w:sz w:val="22"/>
                <w:szCs w:val="22"/>
              </w:rPr>
              <w:t>RETI DI COMPUTER, recupero e approfondimenti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325C0" w:rsidRPr="00B325C0">
              <w:rPr>
                <w:b/>
                <w:bCs/>
                <w:iCs/>
                <w:sz w:val="22"/>
                <w:szCs w:val="22"/>
              </w:rPr>
              <w:t>Settembre - 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B325C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325C0" w:rsidRDefault="00B325C0" w:rsidP="00B325C0">
            <w:pPr>
              <w:pStyle w:val="Default"/>
              <w:rPr>
                <w:bCs/>
                <w:sz w:val="18"/>
                <w:szCs w:val="18"/>
              </w:rPr>
            </w:pPr>
          </w:p>
          <w:p w:rsidR="00B325C0" w:rsidRPr="00B325C0" w:rsidRDefault="00B325C0" w:rsidP="00B325C0">
            <w:pPr>
              <w:pStyle w:val="Default"/>
              <w:rPr>
                <w:bCs/>
                <w:sz w:val="18"/>
                <w:szCs w:val="18"/>
              </w:rPr>
            </w:pPr>
            <w:r w:rsidRPr="00B325C0">
              <w:rPr>
                <w:bCs/>
                <w:sz w:val="18"/>
                <w:szCs w:val="18"/>
              </w:rPr>
              <w:t>Classificare una rete e i servizi offerti con riferimento agli standard tecnologici</w:t>
            </w:r>
            <w:r w:rsidR="00F01756">
              <w:rPr>
                <w:bCs/>
                <w:sz w:val="18"/>
                <w:szCs w:val="18"/>
              </w:rPr>
              <w:t>;</w:t>
            </w:r>
          </w:p>
          <w:p w:rsidR="00680045" w:rsidRDefault="00B325C0" w:rsidP="00B325C0">
            <w:pPr>
              <w:pStyle w:val="Default"/>
              <w:rPr>
                <w:sz w:val="18"/>
                <w:szCs w:val="18"/>
              </w:rPr>
            </w:pPr>
            <w:r w:rsidRPr="00B325C0">
              <w:rPr>
                <w:bCs/>
                <w:sz w:val="18"/>
                <w:szCs w:val="18"/>
              </w:rPr>
              <w:t>Individuare la corretta configurazione di una rete per una data applicazione</w:t>
            </w:r>
          </w:p>
          <w:p w:rsidR="008656A7" w:rsidRPr="00B91A1C" w:rsidRDefault="008656A7" w:rsidP="00B325C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le tipologie e le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gli apparati e sistemi per la connettività a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protocolli per la comunicazione in reti locali;</w:t>
            </w:r>
          </w:p>
          <w:p w:rsidR="008656A7" w:rsidRPr="00B91A1C" w:rsidRDefault="008656A7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delle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degli apparati per la connettività ad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dei protocolli per la comunicazione in reti locali;</w:t>
            </w:r>
          </w:p>
          <w:p w:rsidR="008656A7" w:rsidRPr="00B91A1C" w:rsidRDefault="008656A7" w:rsidP="008130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le principali tipologie e le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principali apparati e sistemi per la connettività a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principali protocolli per la comunicazione in reti locali;</w:t>
            </w:r>
          </w:p>
          <w:p w:rsidR="008656A7" w:rsidRPr="00B91A1C" w:rsidRDefault="008656A7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delle principali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dei principali apparati per la connettività ad internet;</w:t>
            </w:r>
          </w:p>
          <w:p w:rsidR="008656A7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dei principali protocolli per la comunicazione in reti locali;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alcune tipologie 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alcuni apparati e sistemi per la connettività a Internet;</w:t>
            </w:r>
          </w:p>
          <w:p w:rsidR="008656A7" w:rsidRPr="00B91A1C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alcuni protocolli per la comunicazione in reti locali;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alcune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alcuni apparati per la connettività ad internet;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alcuni protocolli per la comunicazione in reti locali;</w:t>
            </w:r>
          </w:p>
          <w:p w:rsidR="008656A7" w:rsidRPr="00B325C0" w:rsidRDefault="008656A7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subnetting e tcp/Ip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Ottobre - Dicembre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B624DC" w:rsidRDefault="00B624D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Configurare automaticamente un PC con il DHCP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B624D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Visualizzare lo stato di un PC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;    Utilizzare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B624D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Impostare i parametri di </w:t>
            </w:r>
            <w:proofErr w:type="spellStart"/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per far comunicare reti diverse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B624DC" w:rsidP="00B624D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Utilizzare server DHCP per assegnare indirizzi dinamici a reti diverse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Sviluppo di I</w:t>
            </w:r>
            <w:r w:rsidR="000E44A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nternet e del protocollo TCP/IP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Il confronto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tra i livelli ISO/OSI e TCP/IP;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 4 strati del modello TCP/IP e le loro funzioni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struttura degli indirizzi IP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Le classi degli indirizzi IP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Differenze tra indirizzamento pubblico e privato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Assegnazione  statica e dinamica degli indirizzi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B624DC" w:rsidRDefault="00B624DC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messaggistica ICMP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FD5B41" w:rsidRDefault="00B624DC" w:rsidP="00FD5B4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B624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Il protocollo ARP/RARP</w:t>
            </w:r>
            <w:r w:rsidR="00FD5B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FD5B41" w:rsidRDefault="00B624DC" w:rsidP="00FD5B4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D5B4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Il  funzionamento del protocollo DHCP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Scomporre una rete in sottoreti;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Definire reti con maschere di lunghezza variabile;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Aggregare più reti in una </w:t>
            </w:r>
            <w:proofErr w:type="spellStart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supernetting</w:t>
            </w:r>
            <w:proofErr w:type="spellEnd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Assegnare  staticamente gli indirizzi IP;</w:t>
            </w:r>
          </w:p>
          <w:p w:rsidR="005E1ECC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Utilizzo di ARP per ottenere gli indirizzi MAC</w:t>
            </w:r>
            <w:r w:rsid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Sviluppo di Internet e del protocollo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confronto tra i livelli ISO/OSI e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4 strati del modello TCP/IP e le loro funzioni;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classi degli indirizzi IP;  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Differenze tra indirizzamento pubblico e privato; 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  statica e dinamica degli indirizzi;</w:t>
            </w:r>
          </w:p>
          <w:p w:rsidR="008656A7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 funzionamento del protocollo DHCP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>Scomporre una rete in sottoreti;</w:t>
            </w:r>
          </w:p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>Definire reti con maschere di lunghezza variabile;</w:t>
            </w:r>
          </w:p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 xml:space="preserve">Aggregare più reti in una </w:t>
            </w:r>
            <w:proofErr w:type="spellStart"/>
            <w:r w:rsidRPr="001A482E">
              <w:rPr>
                <w:sz w:val="18"/>
                <w:szCs w:val="18"/>
              </w:rPr>
              <w:t>supernetting</w:t>
            </w:r>
            <w:proofErr w:type="spellEnd"/>
            <w:r w:rsidRPr="001A482E">
              <w:rPr>
                <w:sz w:val="18"/>
                <w:szCs w:val="18"/>
              </w:rPr>
              <w:t>;</w:t>
            </w:r>
          </w:p>
          <w:p w:rsidR="008656A7" w:rsidRPr="008656A7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>Assegnare  staticamente gli indirizzi IP;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Sviluppo di Internet e del protocollo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confronto tra i livelli ISO/OSI e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4 strati del modello TCP/IP e le loro funzioni;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classi degli indirizzi IP;  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Differenze tra indirizzamento pubblico e privato; 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  statica e dinamica degli indirizzi;</w:t>
            </w:r>
          </w:p>
          <w:p w:rsidR="008656A7" w:rsidRPr="008656A7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una rete in sottoreti;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reti con maschere di lunghezza variabile;</w:t>
            </w:r>
          </w:p>
          <w:p w:rsidR="008656A7" w:rsidRPr="00DE1113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Assegnare  staticamente gli indirizzi IP;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 router e tecniche di indirizzamento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Gennaio - Marzo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F01756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reti con router;  Utilizzare l’interfaccia CLI di IOS;    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comandi CLI; Configurare un router;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gli algoritmi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Interpretare le tabelle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relazioni tra grafi, alberi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spannig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tree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ottimo;</w:t>
            </w:r>
          </w:p>
          <w:p w:rsidR="005E1ECC" w:rsidRPr="008656A7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politiche di instradamento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caratteristiche di un SO per i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procedura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boot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gerarchia dei comandi IOS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5E1ECC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Cambiare modalità operativa in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Inserire comandi nelle diverse modalità di accesso;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 manualmente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l’analogia tra reti e grafi;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ricerca del cammino minimo (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shortest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path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l’algoritmo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Dijkstra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5E1ECC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l’algoritmo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Bellman-Ford</w:t>
            </w:r>
            <w:proofErr w:type="spellEnd"/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1728D2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Cambiare modalità operativa in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Inserire comandi nelle diverse modalità di accesso;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 manualmente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ricerca del cammino minimo (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shortest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path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tipologie degli algoritmi statici;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1728D2" w:rsidRPr="00856363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 manualmente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bookmarkStart w:id="0" w:name="_GoBack"/>
            <w:bookmarkEnd w:id="0"/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strati di trasporto e applicazione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Marzo - Maggio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Verificare lo stato della connessione;</w:t>
            </w: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i meccanismi che realizzano un trasferimento affidabile;</w:t>
            </w: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e risolvere i problemi connessi con l’attivazione della connessione;</w:t>
            </w:r>
          </w:p>
          <w:p w:rsidR="005E1ECC" w:rsidRPr="008656A7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e risolvere i problemi connessi con il rilascio della connessione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Capire i principi che sono alla base dei servizi del livello di trasporto: </w:t>
            </w:r>
          </w:p>
          <w:p w:rsidR="00062B2E" w:rsidRPr="00062B2E" w:rsidRDefault="00F01756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multiplexing / </w:t>
            </w:r>
            <w:proofErr w:type="spellStart"/>
            <w:r w:rsidR="00062B2E"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demultiplexing</w:t>
            </w:r>
            <w:proofErr w:type="spellEnd"/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 trasferimento  dati affidabile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controllo di flusso e di congestione;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 protocolli del livello di trasporto di Internet: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UDP: trasporto senza connessione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TCP: trasporto orientato alla connessione</w:t>
            </w:r>
          </w:p>
          <w:p w:rsidR="005E1ECC" w:rsidRPr="008656A7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controllo di congestione TCP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TCP;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protocollo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three-way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handshaking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6C30F5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Stimare il valore del timeout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Capire i principi che sono alla base dei servizi del livello di trasporto: </w:t>
            </w:r>
          </w:p>
          <w:p w:rsidR="00062B2E" w:rsidRPr="00062B2E" w:rsidRDefault="00F01756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multiplexing / </w:t>
            </w:r>
            <w:proofErr w:type="spellStart"/>
            <w:r w:rsidR="00062B2E"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demultiplexing</w:t>
            </w:r>
            <w:proofErr w:type="spellEnd"/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 trasferimento  dati affidabile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 protocolli del livello di trasporto di Internet: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UDP: trasporto senza connessione</w:t>
            </w:r>
          </w:p>
          <w:p w:rsidR="00C8477D" w:rsidRPr="008656A7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TCP: trasporto orientato alla connessione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TCP;</w:t>
            </w:r>
          </w:p>
          <w:p w:rsidR="00C8477D" w:rsidRPr="006C30F5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Capire i principi che sono alla base dei servizi del livello di trasporto: trasferimento  dati affidabile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sommariamente i protocolli del livello di trasporto di Internet: UDP e TCP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56B" w:rsidRDefault="003C756B" w:rsidP="00FB7750">
      <w:pPr>
        <w:spacing w:after="0" w:line="240" w:lineRule="auto"/>
      </w:pPr>
      <w:r>
        <w:separator/>
      </w:r>
    </w:p>
  </w:endnote>
  <w:endnote w:type="continuationSeparator" w:id="0">
    <w:p w:rsidR="003C756B" w:rsidRDefault="003C756B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56B" w:rsidRDefault="003C756B" w:rsidP="00FB7750">
      <w:pPr>
        <w:spacing w:after="0" w:line="240" w:lineRule="auto"/>
      </w:pPr>
      <w:r>
        <w:separator/>
      </w:r>
    </w:p>
  </w:footnote>
  <w:footnote w:type="continuationSeparator" w:id="0">
    <w:p w:rsidR="003C756B" w:rsidRDefault="003C756B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B325C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proofErr w:type="spellStart"/>
          <w:r w:rsidR="00B325C0">
            <w:rPr>
              <w:rFonts w:eastAsia="Arial Unicode MS"/>
              <w:b/>
            </w:rPr>
            <w:t>Sstemi</w:t>
          </w:r>
          <w:proofErr w:type="spellEnd"/>
          <w:r w:rsidR="00B325C0">
            <w:rPr>
              <w:rFonts w:eastAsia="Arial Unicode MS"/>
              <w:b/>
            </w:rPr>
            <w:t xml:space="preserve"> e Reti</w:t>
          </w:r>
          <w:r w:rsidR="00F368E6">
            <w:rPr>
              <w:rFonts w:eastAsia="Arial Unicode MS"/>
              <w:b/>
            </w:rPr>
            <w:t xml:space="preserve"> – Classi </w:t>
          </w:r>
          <w:r w:rsidR="00B325C0">
            <w:rPr>
              <w:rFonts w:eastAsia="Arial Unicode MS"/>
              <w:b/>
            </w:rPr>
            <w:t>QUARTE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DD1"/>
    <w:rsid w:val="00062B2E"/>
    <w:rsid w:val="000E3DF0"/>
    <w:rsid w:val="000E44A3"/>
    <w:rsid w:val="000E7EC6"/>
    <w:rsid w:val="00146669"/>
    <w:rsid w:val="001728D2"/>
    <w:rsid w:val="001A482E"/>
    <w:rsid w:val="001D4BF5"/>
    <w:rsid w:val="00296456"/>
    <w:rsid w:val="002A77CD"/>
    <w:rsid w:val="002D1FB2"/>
    <w:rsid w:val="002D2EB6"/>
    <w:rsid w:val="003C756B"/>
    <w:rsid w:val="003E28B5"/>
    <w:rsid w:val="00420DD1"/>
    <w:rsid w:val="004345D4"/>
    <w:rsid w:val="00436988"/>
    <w:rsid w:val="00467BE0"/>
    <w:rsid w:val="004A17C4"/>
    <w:rsid w:val="00547E64"/>
    <w:rsid w:val="005701ED"/>
    <w:rsid w:val="005E1ECC"/>
    <w:rsid w:val="005F44F0"/>
    <w:rsid w:val="00660420"/>
    <w:rsid w:val="00680045"/>
    <w:rsid w:val="0069397B"/>
    <w:rsid w:val="006C30F5"/>
    <w:rsid w:val="00763173"/>
    <w:rsid w:val="008130CB"/>
    <w:rsid w:val="0082067C"/>
    <w:rsid w:val="00821AB8"/>
    <w:rsid w:val="00856363"/>
    <w:rsid w:val="008656A7"/>
    <w:rsid w:val="008806ED"/>
    <w:rsid w:val="008925CF"/>
    <w:rsid w:val="008F5E28"/>
    <w:rsid w:val="00942DC3"/>
    <w:rsid w:val="009526F1"/>
    <w:rsid w:val="009C4C4D"/>
    <w:rsid w:val="009D7D8F"/>
    <w:rsid w:val="009F5FA3"/>
    <w:rsid w:val="00A25B03"/>
    <w:rsid w:val="00A3015E"/>
    <w:rsid w:val="00A42796"/>
    <w:rsid w:val="00A95F75"/>
    <w:rsid w:val="00AB5478"/>
    <w:rsid w:val="00AF78C0"/>
    <w:rsid w:val="00B325C0"/>
    <w:rsid w:val="00B37BB7"/>
    <w:rsid w:val="00B571C3"/>
    <w:rsid w:val="00B61D41"/>
    <w:rsid w:val="00B624DC"/>
    <w:rsid w:val="00B91A1C"/>
    <w:rsid w:val="00B947E9"/>
    <w:rsid w:val="00BD7D4F"/>
    <w:rsid w:val="00C57E84"/>
    <w:rsid w:val="00C72792"/>
    <w:rsid w:val="00C8477D"/>
    <w:rsid w:val="00D540FB"/>
    <w:rsid w:val="00DA1896"/>
    <w:rsid w:val="00DE1113"/>
    <w:rsid w:val="00E345DF"/>
    <w:rsid w:val="00E546CB"/>
    <w:rsid w:val="00E83ADB"/>
    <w:rsid w:val="00EE15AD"/>
    <w:rsid w:val="00F01756"/>
    <w:rsid w:val="00F03071"/>
    <w:rsid w:val="00F07A8D"/>
    <w:rsid w:val="00F10907"/>
    <w:rsid w:val="00F368E6"/>
    <w:rsid w:val="00F44E26"/>
    <w:rsid w:val="00F97279"/>
    <w:rsid w:val="00FB7750"/>
    <w:rsid w:val="00FD03F6"/>
    <w:rsid w:val="00FD5B41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Ist Tec Galilei</cp:lastModifiedBy>
  <cp:revision>2</cp:revision>
  <dcterms:created xsi:type="dcterms:W3CDTF">2022-10-28T10:01:00Z</dcterms:created>
  <dcterms:modified xsi:type="dcterms:W3CDTF">2022-10-28T10:01:00Z</dcterms:modified>
</cp:coreProperties>
</file>