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FB7750" w:rsidRDefault="00187A7D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A7D">
              <w:rPr>
                <w:rFonts w:ascii="Times New Roman" w:hAnsi="Times New Roman" w:cs="Times New Roman"/>
                <w:sz w:val="20"/>
                <w:szCs w:val="20"/>
              </w:rPr>
              <w:t xml:space="preserve">La disciplina concorre a far conseguire allo studente, al termine del percorso quinquennale, seguenti risultati di apprendimento relativi al profilo educativo, culturale e professionale: utilizzare, in contesti di ricerca applicata, procedure e tecniche per trovare soluzioni innovative e migliorative, in relazione ai campi di propria competenza; cogliere l’importanza dell’orientamento al risultato, del lavoro per obiettivi e della necessità di assumere responsabilità nel rispetto dell’etica e della deontologia professionale; riconoscere gli aspetti di efficacia, efficienza e qualità nella propria attività lavorativa; saper interpretare il proprio autonomo ruolo nel lavoro di gruppo; essere consapevole del valore sociale della propria attività, partecipando attivamente alla vita civile e culturale a livello locale, nazionale e comunitario; riconoscere e applicare i principi dell’organizzazione, della gestione e del controllo dei diversi processi produttivi; analizzare criticamente il contributo apportato dalla scienza e dalla tecnologia allo sviluppo dei </w:t>
            </w:r>
            <w:proofErr w:type="spellStart"/>
            <w:r w:rsidRPr="00187A7D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Pr="00187A7D">
              <w:rPr>
                <w:rFonts w:ascii="Times New Roman" w:hAnsi="Times New Roman" w:cs="Times New Roman"/>
                <w:sz w:val="20"/>
                <w:szCs w:val="20"/>
              </w:rPr>
              <w:t xml:space="preserve"> e al cambiamento delle condizioni di vita; riconoscere le implicazioni etiche, sociali, scientifiche, produttive, economiche e ambientali dell’innovazione tecnologica e delle sue applicazioni industriali; orientarsi nella normativa che disciplina i processi produttivi del settore di riferimento, con particolare attenzione sia alla sicurezza sui luoghi di vita e di lavoro sia alla tutela dell’ambiente e del territorio.</w:t>
            </w:r>
          </w:p>
          <w:p w:rsidR="005B7C5B" w:rsidRPr="00921919" w:rsidRDefault="005B7C5B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9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Competenze </w:t>
            </w:r>
            <w:r w:rsidR="00921919" w:rsidRPr="00921919">
              <w:rPr>
                <w:rFonts w:ascii="Times New Roman" w:hAnsi="Times New Roman" w:cs="Times New Roman"/>
                <w:b/>
                <w:sz w:val="20"/>
                <w:szCs w:val="20"/>
              </w:rPr>
              <w:t>disciplinari</w:t>
            </w:r>
            <w:r w:rsidRPr="0092191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5B7C5B" w:rsidRDefault="005B7C5B" w:rsidP="005B7C5B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C5B">
              <w:rPr>
                <w:rFonts w:ascii="Times New Roman" w:hAnsi="Times New Roman" w:cs="Times New Roman"/>
                <w:sz w:val="20"/>
                <w:szCs w:val="20"/>
              </w:rPr>
              <w:t xml:space="preserve">scegliere dispositivi e strumenti in base alle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loro caratteristiche funzionali</w:t>
            </w:r>
          </w:p>
          <w:p w:rsidR="005B7C5B" w:rsidRDefault="005B7C5B" w:rsidP="005B7C5B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C5B">
              <w:rPr>
                <w:rFonts w:ascii="Times New Roman" w:hAnsi="Times New Roman" w:cs="Times New Roman"/>
                <w:sz w:val="20"/>
                <w:szCs w:val="20"/>
              </w:rPr>
              <w:t>descrivere e comparare il funzionamento di dispositivi e strumenti ele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ttronici e di telecomunicazione</w:t>
            </w:r>
          </w:p>
          <w:p w:rsidR="005B7C5B" w:rsidRDefault="005B7C5B" w:rsidP="005B7C5B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C5B">
              <w:rPr>
                <w:rFonts w:ascii="Times New Roman" w:hAnsi="Times New Roman" w:cs="Times New Roman"/>
                <w:sz w:val="20"/>
                <w:szCs w:val="20"/>
              </w:rPr>
              <w:t xml:space="preserve">individuare e utilizzare gli strumenti di comunicazione e di team </w:t>
            </w:r>
            <w:proofErr w:type="spellStart"/>
            <w:r w:rsidRPr="005B7C5B">
              <w:rPr>
                <w:rFonts w:ascii="Times New Roman" w:hAnsi="Times New Roman" w:cs="Times New Roman"/>
                <w:sz w:val="20"/>
                <w:szCs w:val="20"/>
              </w:rPr>
              <w:t>working</w:t>
            </w:r>
            <w:proofErr w:type="spellEnd"/>
            <w:r w:rsidRPr="005B7C5B">
              <w:rPr>
                <w:rFonts w:ascii="Times New Roman" w:hAnsi="Times New Roman" w:cs="Times New Roman"/>
                <w:sz w:val="20"/>
                <w:szCs w:val="20"/>
              </w:rPr>
              <w:t xml:space="preserve"> più appropriati per intervenire nei contesti organizzativi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professionali di riferimento</w:t>
            </w:r>
          </w:p>
          <w:p w:rsidR="005B7C5B" w:rsidRDefault="005B7C5B" w:rsidP="005B7C5B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C5B">
              <w:rPr>
                <w:rFonts w:ascii="Times New Roman" w:hAnsi="Times New Roman" w:cs="Times New Roman"/>
                <w:sz w:val="20"/>
                <w:szCs w:val="20"/>
              </w:rPr>
              <w:t>utilizzare le reti e gli strumenti informatici nelle attività di studio, ricerca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approfondimento disciplinare</w:t>
            </w:r>
          </w:p>
          <w:p w:rsidR="005B7C5B" w:rsidRDefault="005B7C5B" w:rsidP="005B7C5B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C5B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tive a situazioni professionali</w:t>
            </w:r>
          </w:p>
          <w:p w:rsidR="005B7C5B" w:rsidRDefault="005B7C5B" w:rsidP="005B7C5B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C5B">
              <w:rPr>
                <w:rFonts w:ascii="Times New Roman" w:hAnsi="Times New Roman" w:cs="Times New Roman"/>
                <w:sz w:val="20"/>
                <w:szCs w:val="20"/>
              </w:rPr>
              <w:t xml:space="preserve">gestire progetti secondo le procedure e gli standard previsti dai sistemi aziendali di gestione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della qualità e della sicurezza</w:t>
            </w:r>
          </w:p>
          <w:p w:rsidR="00921919" w:rsidRPr="00CC0619" w:rsidRDefault="00921919" w:rsidP="00921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1919" w:rsidRPr="00921919" w:rsidRDefault="00921919" w:rsidP="00921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5B7C5B" w:rsidRDefault="005B7C5B"/>
    <w:p w:rsidR="005B7C5B" w:rsidRDefault="005B7C5B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A61515" w:rsidRPr="002160AA" w:rsidTr="00E17ED6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A61515" w:rsidRPr="008656A7" w:rsidRDefault="00A61515" w:rsidP="00187A7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</w:t>
            </w:r>
            <w:r w:rsidR="001B5AF3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187A7D">
              <w:rPr>
                <w:b/>
                <w:bCs/>
                <w:iCs/>
                <w:caps/>
                <w:sz w:val="22"/>
                <w:szCs w:val="22"/>
              </w:rPr>
              <w:t>reti elettriche in regime stazionario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A61515" w:rsidRPr="008656A7" w:rsidRDefault="00A61515" w:rsidP="008E7EB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8E7EB0">
              <w:rPr>
                <w:b/>
                <w:bCs/>
                <w:iCs/>
                <w:sz w:val="22"/>
                <w:szCs w:val="22"/>
              </w:rPr>
              <w:t>settembre</w:t>
            </w:r>
            <w:r w:rsidR="00CB1E4D">
              <w:rPr>
                <w:b/>
                <w:bCs/>
                <w:iCs/>
                <w:sz w:val="22"/>
                <w:szCs w:val="22"/>
              </w:rPr>
              <w:t xml:space="preserve"> - </w:t>
            </w:r>
            <w:r w:rsidR="008E7EB0">
              <w:rPr>
                <w:b/>
                <w:bCs/>
                <w:iCs/>
                <w:sz w:val="22"/>
                <w:szCs w:val="22"/>
              </w:rPr>
              <w:t>febbraio</w:t>
            </w:r>
          </w:p>
        </w:tc>
      </w:tr>
      <w:tr w:rsidR="00A61515" w:rsidRPr="002160AA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187A7D" w:rsidRPr="00187A7D" w:rsidRDefault="00187A7D" w:rsidP="00187A7D">
            <w:pPr>
              <w:pStyle w:val="Default"/>
              <w:snapToGrid w:val="0"/>
              <w:rPr>
                <w:bCs/>
                <w:iCs/>
                <w:color w:val="auto"/>
                <w:sz w:val="18"/>
                <w:szCs w:val="18"/>
              </w:rPr>
            </w:pPr>
            <w:r w:rsidRPr="00187A7D">
              <w:rPr>
                <w:bCs/>
                <w:iCs/>
                <w:color w:val="auto"/>
                <w:sz w:val="18"/>
                <w:szCs w:val="18"/>
              </w:rPr>
              <w:t>Applicare i principi della Fisica e la teoria dei circuiti per analizzare il funzionamento di componenti e dispositivi elettrici ed elettronici</w:t>
            </w:r>
          </w:p>
          <w:p w:rsidR="00187A7D" w:rsidRPr="00187A7D" w:rsidRDefault="00187A7D" w:rsidP="00187A7D">
            <w:pPr>
              <w:pStyle w:val="Default"/>
              <w:snapToGrid w:val="0"/>
              <w:rPr>
                <w:bCs/>
                <w:iCs/>
                <w:color w:val="auto"/>
                <w:sz w:val="18"/>
                <w:szCs w:val="18"/>
              </w:rPr>
            </w:pPr>
          </w:p>
          <w:p w:rsidR="00187A7D" w:rsidRPr="00187A7D" w:rsidRDefault="00187A7D" w:rsidP="00187A7D">
            <w:pPr>
              <w:pStyle w:val="Default"/>
              <w:snapToGrid w:val="0"/>
              <w:rPr>
                <w:bCs/>
                <w:iCs/>
                <w:color w:val="auto"/>
                <w:sz w:val="18"/>
                <w:szCs w:val="18"/>
              </w:rPr>
            </w:pPr>
            <w:r w:rsidRPr="00187A7D">
              <w:rPr>
                <w:bCs/>
                <w:iCs/>
                <w:color w:val="auto"/>
                <w:sz w:val="18"/>
                <w:szCs w:val="18"/>
              </w:rPr>
              <w:t>Utilizzare consapevolmente la strumentazione di laboratorio per effettuare verifiche e collaudi di semplici reti in regime stazionario</w:t>
            </w:r>
            <w:r w:rsidR="00871877"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  <w:p w:rsidR="00187A7D" w:rsidRPr="00187A7D" w:rsidRDefault="00187A7D" w:rsidP="00187A7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:rsidR="00871877" w:rsidRDefault="00187A7D" w:rsidP="008718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87A7D">
              <w:rPr>
                <w:bCs/>
                <w:iCs/>
                <w:sz w:val="18"/>
                <w:szCs w:val="18"/>
              </w:rPr>
              <w:t>Redigere relazioni tecniche sul lavoro laboratoriale</w:t>
            </w:r>
            <w:r w:rsidR="00871877">
              <w:rPr>
                <w:bCs/>
                <w:iCs/>
                <w:sz w:val="18"/>
                <w:szCs w:val="18"/>
              </w:rPr>
              <w:t>.</w:t>
            </w:r>
          </w:p>
          <w:p w:rsidR="00A61515" w:rsidRPr="00B91A1C" w:rsidRDefault="00A61515" w:rsidP="00CB1E4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A61515" w:rsidRPr="00B91A1C" w:rsidRDefault="00A61515" w:rsidP="00B934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83215" w:rsidRPr="00383215" w:rsidRDefault="00383215" w:rsidP="003832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3832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 aggiunta al livello B:</w:t>
            </w:r>
          </w:p>
          <w:p w:rsidR="00383215" w:rsidRPr="00383215" w:rsidRDefault="00383215" w:rsidP="003832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3832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Risoluzione di circuiti con più generatori</w:t>
            </w:r>
          </w:p>
          <w:p w:rsidR="00A61515" w:rsidRPr="00B91A1C" w:rsidRDefault="00A61515" w:rsidP="003832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383215" w:rsidRPr="00383215" w:rsidRDefault="00383215" w:rsidP="003832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3832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 aggiunta al livello B:</w:t>
            </w:r>
          </w:p>
          <w:p w:rsidR="00383215" w:rsidRPr="00383215" w:rsidRDefault="00383215" w:rsidP="003832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3832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risolvere semplici circuiti in CC con 2 o più generatori</w:t>
            </w:r>
          </w:p>
          <w:p w:rsidR="00383215" w:rsidRPr="00383215" w:rsidRDefault="00383215" w:rsidP="003832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3832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approfondire in autonomia gli argomenti sviluppati in classe</w:t>
            </w:r>
          </w:p>
          <w:p w:rsidR="00383215" w:rsidRPr="00383215" w:rsidRDefault="00383215" w:rsidP="0038321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38321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Completa autonomia nell’uso della strumentazione</w:t>
            </w:r>
          </w:p>
          <w:p w:rsidR="00A61515" w:rsidRPr="00C00959" w:rsidRDefault="00A61515" w:rsidP="00C0095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A61515" w:rsidRPr="008D0AB9" w:rsidRDefault="00A61515" w:rsidP="00B93488">
            <w:pPr>
              <w:spacing w:after="2" w:line="237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spellStart"/>
            <w:r w:rsidRPr="008D0AB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Problemsolving</w:t>
            </w:r>
            <w:proofErr w:type="spellEnd"/>
            <w:r w:rsidRPr="008D0AB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 lavoro individuale e/o di gruppo. 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D0AB9">
              <w:rPr>
                <w:bCs/>
                <w:iCs/>
                <w:sz w:val="18"/>
                <w:szCs w:val="18"/>
              </w:rPr>
              <w:t>Esercitazioni individuali e/o di gruppo.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187A7D" w:rsidRDefault="00187A7D" w:rsidP="008D0AB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87A7D">
              <w:rPr>
                <w:bCs/>
                <w:iCs/>
                <w:sz w:val="18"/>
                <w:szCs w:val="18"/>
              </w:rPr>
              <w:t>Interrogazione individuale.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A61515" w:rsidRPr="00B91A1C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 aggiunta al livello C:</w:t>
            </w:r>
          </w:p>
          <w:p w:rsidR="00677039" w:rsidRPr="00677039" w:rsidRDefault="00883633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Teoremi sulle reti elettriche</w:t>
            </w:r>
          </w:p>
          <w:p w:rsidR="00677039" w:rsidRPr="00677039" w:rsidRDefault="000C032F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Comportamento di un resistore in corto circuito ed in circuito aperto.</w:t>
            </w:r>
          </w:p>
          <w:p w:rsidR="00A61515" w:rsidRPr="00B91A1C" w:rsidRDefault="00A61515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 aggiunta al livello C: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risolvere semplici circuiti in CC con il metodo di riduzione/espansione.</w:t>
            </w:r>
          </w:p>
          <w:p w:rsidR="00A61515" w:rsidRPr="001B5AF3" w:rsidRDefault="00677039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utilizzare con sufficiente autonomia la strumentazione di laboratorio.</w:t>
            </w: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A61515" w:rsidRPr="005A46FC" w:rsidTr="00B93488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A61515" w:rsidRPr="00B91A1C" w:rsidRDefault="00A61515" w:rsidP="00B934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A61515" w:rsidRPr="00B91A1C" w:rsidRDefault="00A61515" w:rsidP="00B934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A61515" w:rsidRPr="00B91A1C" w:rsidRDefault="00A61515" w:rsidP="00B934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Multipli e sottomultipli delle unità di misura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Legge di Ohm e potenza elettrica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Generatori ideali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Definizioni di nodo, ramo, maglia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Collegamenti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 resistori.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Leggi di </w:t>
            </w:r>
            <w:proofErr w:type="spellStart"/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Kirchhoff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Corto circuito e circuito aperto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Codice colori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Principio di funzionamento del diodo a giunzione e del diodo LED.</w:t>
            </w:r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Funzionamento della </w:t>
            </w:r>
            <w:proofErr w:type="spellStart"/>
            <w:proofErr w:type="gramStart"/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breadboard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  <w:proofErr w:type="gramEnd"/>
          </w:p>
          <w:p w:rsidR="00677039" w:rsidRPr="00677039" w:rsidRDefault="00677039" w:rsidP="00677039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7703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Misure di grandezze elettriche con multimetro.</w:t>
            </w:r>
          </w:p>
          <w:p w:rsidR="00A61515" w:rsidRPr="001B5AF3" w:rsidRDefault="00A61515" w:rsidP="001B5AF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4468E0" w:rsidRPr="004468E0" w:rsidRDefault="004468E0" w:rsidP="004468E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468E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operare con i multipli ed i sottomultipli delle unità di misura.</w:t>
            </w:r>
          </w:p>
          <w:p w:rsidR="004468E0" w:rsidRPr="004468E0" w:rsidRDefault="004468E0" w:rsidP="004468E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468E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effettuare l’analisi preliminare di semplici circuiti, individuandone le diverse correnti e le diverse tensioni.</w:t>
            </w:r>
          </w:p>
          <w:p w:rsidR="00883633" w:rsidRDefault="00883633" w:rsidP="004468E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svolgere collegamenti di resistori.</w:t>
            </w:r>
          </w:p>
          <w:p w:rsidR="004468E0" w:rsidRPr="004468E0" w:rsidRDefault="004468E0" w:rsidP="004468E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468E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ricavare il valore di un resistore a partire dal codice colori.</w:t>
            </w:r>
          </w:p>
          <w:p w:rsidR="004468E0" w:rsidRPr="004468E0" w:rsidRDefault="004468E0" w:rsidP="004468E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468E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effettuare, anche guidato dal docente, misure di tensione, corrente e resistenze.</w:t>
            </w:r>
          </w:p>
          <w:p w:rsidR="00A61515" w:rsidRPr="001B5AF3" w:rsidRDefault="004468E0" w:rsidP="004468E0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468E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dimensionare correttamente la resistenza di un diodo per limitarne la corrente.</w:t>
            </w:r>
          </w:p>
        </w:tc>
        <w:tc>
          <w:tcPr>
            <w:tcW w:w="1985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A61515" w:rsidRPr="009F5FA3" w:rsidRDefault="00A61515" w:rsidP="00B934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A61515" w:rsidRDefault="00A61515"/>
    <w:p w:rsidR="00846959" w:rsidRDefault="00846959"/>
    <w:p w:rsidR="00846959" w:rsidRDefault="00846959"/>
    <w:p w:rsidR="00677039" w:rsidRDefault="00677039"/>
    <w:p w:rsidR="00677039" w:rsidRDefault="00677039"/>
    <w:p w:rsidR="00677039" w:rsidRDefault="00677039"/>
    <w:p w:rsidR="00883633" w:rsidRDefault="00883633"/>
    <w:p w:rsidR="00883633" w:rsidRDefault="00883633"/>
    <w:p w:rsidR="00883633" w:rsidRDefault="0088363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46959" w:rsidRPr="002160AA" w:rsidTr="00B62514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46959" w:rsidRPr="008656A7" w:rsidRDefault="00846959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C77C01">
              <w:rPr>
                <w:b/>
                <w:sz w:val="22"/>
              </w:rPr>
              <w:t>CIRCUITI DIGITALI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846959" w:rsidRPr="008656A7" w:rsidRDefault="00846959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06348B">
              <w:rPr>
                <w:b/>
                <w:bCs/>
                <w:iCs/>
                <w:sz w:val="22"/>
                <w:szCs w:val="22"/>
              </w:rPr>
              <w:t>marzo - maggio</w:t>
            </w:r>
          </w:p>
        </w:tc>
      </w:tr>
      <w:tr w:rsidR="00846959" w:rsidRPr="002160AA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2766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Progettare circuiti logici combinatori e sequenziali utilizzando materiali, componenti e dispositivi elettrici ed elettronici discreti e integrati</w:t>
            </w:r>
          </w:p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Utilizzare consapevolmente la strumentazione di laboratorio per effettuare verifiche e collaudi di semplici circuiti digitali</w:t>
            </w:r>
          </w:p>
          <w:p w:rsidR="00C77C01" w:rsidRDefault="00C77C01" w:rsidP="00C77C01">
            <w:pPr>
              <w:pStyle w:val="Default"/>
              <w:rPr>
                <w:bCs/>
                <w:i/>
                <w:iCs/>
                <w:sz w:val="20"/>
                <w:szCs w:val="20"/>
              </w:rPr>
            </w:pPr>
          </w:p>
          <w:p w:rsidR="00846959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Disegno di circuiti logici</w:t>
            </w:r>
            <w:r w:rsidR="00846959" w:rsidRPr="00C77C01">
              <w:rPr>
                <w:bCs/>
                <w:iCs/>
                <w:sz w:val="18"/>
                <w:szCs w:val="18"/>
              </w:rPr>
              <w:t>.</w:t>
            </w:r>
          </w:p>
          <w:p w:rsidR="00846959" w:rsidRPr="008656A7" w:rsidRDefault="00846959" w:rsidP="00B625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In aggiunta al livello B:</w:t>
            </w:r>
          </w:p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Tecniche di progetto di circuiti combinatori e sequenziali.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06348B" w:rsidRPr="0006348B" w:rsidRDefault="0006348B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In aggiunta al livello B:</w:t>
            </w:r>
          </w:p>
          <w:p w:rsidR="0006348B" w:rsidRPr="0006348B" w:rsidRDefault="0006348B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Progettare e realizzare semplici circuiti combinatori.</w:t>
            </w:r>
          </w:p>
          <w:p w:rsidR="0006348B" w:rsidRPr="0006348B" w:rsidRDefault="0006348B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Progettare e realizzare semplici circuiti sequenziali.</w:t>
            </w:r>
          </w:p>
          <w:p w:rsidR="0006348B" w:rsidRDefault="0006348B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Completa autonomia nella scelta e nell’utilizzo di circuiti integrati digitali.</w:t>
            </w:r>
          </w:p>
          <w:p w:rsidR="00846959" w:rsidRPr="003D3BD8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46959" w:rsidRPr="00855325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55325">
              <w:rPr>
                <w:bCs/>
                <w:iCs/>
                <w:sz w:val="18"/>
                <w:szCs w:val="18"/>
              </w:rPr>
              <w:t>Lezione dialogata.</w:t>
            </w:r>
          </w:p>
          <w:p w:rsidR="00846959" w:rsidRPr="008D0AB9" w:rsidRDefault="00846959" w:rsidP="008D0AB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proofErr w:type="spellStart"/>
            <w:r w:rsidRPr="008D0AB9">
              <w:rPr>
                <w:bCs/>
                <w:iCs/>
                <w:sz w:val="18"/>
                <w:szCs w:val="18"/>
              </w:rPr>
              <w:t>Problemsolving</w:t>
            </w:r>
            <w:proofErr w:type="spellEnd"/>
            <w:r w:rsidRPr="008D0AB9">
              <w:rPr>
                <w:bCs/>
                <w:iCs/>
                <w:sz w:val="18"/>
                <w:szCs w:val="18"/>
              </w:rPr>
              <w:t xml:space="preserve"> e lavoro individuale e/o di gruppo. 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D0AB9">
              <w:rPr>
                <w:bCs/>
                <w:iCs/>
                <w:sz w:val="18"/>
                <w:szCs w:val="18"/>
              </w:rPr>
              <w:t>Esercitazioni individuali e/o di gruppo</w:t>
            </w:r>
            <w:r w:rsidRPr="0085532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846959" w:rsidRPr="00B91A1C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In aggiunta al livello C:</w:t>
            </w:r>
          </w:p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Regole di minimizzazione di una funzione booleana.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06348B" w:rsidRPr="0006348B" w:rsidRDefault="0006348B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In aggiunta al livello C:</w:t>
            </w:r>
          </w:p>
          <w:p w:rsidR="0006348B" w:rsidRPr="0006348B" w:rsidRDefault="0006348B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Saper ricavare la tabella di verità di semplici circuiti logici, partendo dal disegno del circuito.</w:t>
            </w:r>
          </w:p>
          <w:p w:rsidR="0006348B" w:rsidRPr="0006348B" w:rsidRDefault="0006348B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Saper minimizzare una funzione booleana.</w:t>
            </w:r>
          </w:p>
          <w:p w:rsidR="00846959" w:rsidRPr="004858C2" w:rsidRDefault="0006348B" w:rsidP="004858C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Saper utilizzare con sufficiente autonomia la strumentazione di laboratorio, relativamente ai circuiti digitali.</w:t>
            </w: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6959" w:rsidRPr="005A46FC" w:rsidTr="00B62514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46959" w:rsidRPr="00B91A1C" w:rsidRDefault="00846959" w:rsidP="00B62514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6959" w:rsidRPr="00B91A1C" w:rsidRDefault="00846959" w:rsidP="00B62514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46959" w:rsidRPr="00B91A1C" w:rsidRDefault="00846959" w:rsidP="00B62514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Funzionamento delle porte logiche fondamentali (AND, OR, NOT, NAND, NOR).</w:t>
            </w:r>
          </w:p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Forme canoniche di una funzione booleana.</w:t>
            </w:r>
          </w:p>
          <w:p w:rsidR="00C77C01" w:rsidRPr="00C77C01" w:rsidRDefault="00C77C01" w:rsidP="00C77C0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Leggi di De Morgan.</w:t>
            </w:r>
          </w:p>
          <w:p w:rsidR="00846959" w:rsidRPr="00D10030" w:rsidRDefault="00C77C01" w:rsidP="00D10030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77C01">
              <w:rPr>
                <w:bCs/>
                <w:iCs/>
                <w:sz w:val="18"/>
                <w:szCs w:val="18"/>
              </w:rPr>
              <w:t>Differenza tra circuiti combinatori e sequenziali.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6348B" w:rsidRPr="0006348B" w:rsidRDefault="0006348B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Saper rappresentare semplici circuiti combinatori a partire dalle forme canoniche.</w:t>
            </w:r>
          </w:p>
          <w:p w:rsidR="0006348B" w:rsidRPr="0006348B" w:rsidRDefault="0006348B" w:rsidP="0006348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06348B">
              <w:rPr>
                <w:bCs/>
                <w:iCs/>
                <w:sz w:val="18"/>
                <w:szCs w:val="18"/>
              </w:rPr>
              <w:t>Saper ricavare la tabella di verità di un circuito combinatorio a partire dalle sue specifiche di progetto.</w:t>
            </w:r>
          </w:p>
          <w:p w:rsidR="00846959" w:rsidRPr="008656A7" w:rsidRDefault="00846959" w:rsidP="00B62514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46959" w:rsidRPr="009F5FA3" w:rsidRDefault="00846959" w:rsidP="00B6251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77C01" w:rsidRDefault="00C77C01" w:rsidP="00855325">
      <w:pPr>
        <w:tabs>
          <w:tab w:val="left" w:pos="2289"/>
        </w:tabs>
      </w:pPr>
    </w:p>
    <w:sectPr w:rsidR="00C77C01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86D" w:rsidRDefault="005F286D" w:rsidP="00FB7750">
      <w:pPr>
        <w:spacing w:after="0" w:line="240" w:lineRule="auto"/>
      </w:pPr>
      <w:r>
        <w:separator/>
      </w:r>
    </w:p>
  </w:endnote>
  <w:endnote w:type="continuationSeparator" w:id="0">
    <w:p w:rsidR="005F286D" w:rsidRDefault="005F286D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86D" w:rsidRDefault="005F286D" w:rsidP="00FB7750">
      <w:pPr>
        <w:spacing w:after="0" w:line="240" w:lineRule="auto"/>
      </w:pPr>
      <w:r>
        <w:separator/>
      </w:r>
    </w:p>
  </w:footnote>
  <w:footnote w:type="continuationSeparator" w:id="0">
    <w:p w:rsidR="005F286D" w:rsidRDefault="005F286D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  <w:r w:rsidR="00E17ED6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 di dipartimento</w:t>
          </w:r>
        </w:p>
        <w:p w:rsidR="00FB7750" w:rsidRPr="00C02998" w:rsidRDefault="00FB7750" w:rsidP="00187A7D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187A7D">
            <w:rPr>
              <w:rFonts w:eastAsia="Arial Unicode MS"/>
              <w:b/>
            </w:rPr>
            <w:t>Telecomunicazioni</w:t>
          </w:r>
          <w:r w:rsidR="00E17ED6">
            <w:rPr>
              <w:rFonts w:eastAsia="Arial Unicode MS"/>
              <w:b/>
            </w:rPr>
            <w:t xml:space="preserve"> – Classi </w:t>
          </w:r>
          <w:r w:rsidR="00187A7D">
            <w:rPr>
              <w:rFonts w:eastAsia="Arial Unicode MS"/>
              <w:b/>
            </w:rPr>
            <w:t>TERZE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D10030" w:rsidRDefault="00D100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F19BA"/>
    <w:multiLevelType w:val="hybridMultilevel"/>
    <w:tmpl w:val="5FEE8C18"/>
    <w:lvl w:ilvl="0" w:tplc="60E6C3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57369"/>
    <w:multiLevelType w:val="hybridMultilevel"/>
    <w:tmpl w:val="9974A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6348B"/>
    <w:rsid w:val="000C032F"/>
    <w:rsid w:val="000E3DF0"/>
    <w:rsid w:val="000E7EC6"/>
    <w:rsid w:val="000F222D"/>
    <w:rsid w:val="00145F13"/>
    <w:rsid w:val="00146669"/>
    <w:rsid w:val="001728D2"/>
    <w:rsid w:val="00187A7D"/>
    <w:rsid w:val="001B5AF3"/>
    <w:rsid w:val="001D7E3D"/>
    <w:rsid w:val="001E4E0F"/>
    <w:rsid w:val="00237AA1"/>
    <w:rsid w:val="002404E5"/>
    <w:rsid w:val="00246F5C"/>
    <w:rsid w:val="002A77CD"/>
    <w:rsid w:val="00326258"/>
    <w:rsid w:val="00383215"/>
    <w:rsid w:val="003A03E8"/>
    <w:rsid w:val="003D3BD8"/>
    <w:rsid w:val="00420DD1"/>
    <w:rsid w:val="004468E0"/>
    <w:rsid w:val="00467BE0"/>
    <w:rsid w:val="004858C2"/>
    <w:rsid w:val="004941FC"/>
    <w:rsid w:val="004A17C4"/>
    <w:rsid w:val="004C6ED4"/>
    <w:rsid w:val="004E22DE"/>
    <w:rsid w:val="005578EE"/>
    <w:rsid w:val="005B7794"/>
    <w:rsid w:val="005B7C5B"/>
    <w:rsid w:val="005F286D"/>
    <w:rsid w:val="00677039"/>
    <w:rsid w:val="006C30F5"/>
    <w:rsid w:val="00786AA6"/>
    <w:rsid w:val="0080341E"/>
    <w:rsid w:val="00846959"/>
    <w:rsid w:val="00855325"/>
    <w:rsid w:val="00856363"/>
    <w:rsid w:val="008656A7"/>
    <w:rsid w:val="00870AC5"/>
    <w:rsid w:val="00871877"/>
    <w:rsid w:val="008806ED"/>
    <w:rsid w:val="00883633"/>
    <w:rsid w:val="008D0AB9"/>
    <w:rsid w:val="008E7EB0"/>
    <w:rsid w:val="0092020F"/>
    <w:rsid w:val="00921919"/>
    <w:rsid w:val="00932E74"/>
    <w:rsid w:val="00965B1D"/>
    <w:rsid w:val="009F5FA3"/>
    <w:rsid w:val="00A61515"/>
    <w:rsid w:val="00AB5478"/>
    <w:rsid w:val="00AB6FE6"/>
    <w:rsid w:val="00AF78C0"/>
    <w:rsid w:val="00B37BB7"/>
    <w:rsid w:val="00B91A1C"/>
    <w:rsid w:val="00BD7D4F"/>
    <w:rsid w:val="00BE1C71"/>
    <w:rsid w:val="00C00959"/>
    <w:rsid w:val="00C66DDF"/>
    <w:rsid w:val="00C77C01"/>
    <w:rsid w:val="00C8477D"/>
    <w:rsid w:val="00CA26C7"/>
    <w:rsid w:val="00CB1E4D"/>
    <w:rsid w:val="00CD62FC"/>
    <w:rsid w:val="00CE279C"/>
    <w:rsid w:val="00D10030"/>
    <w:rsid w:val="00D540FB"/>
    <w:rsid w:val="00D71D94"/>
    <w:rsid w:val="00E17ED6"/>
    <w:rsid w:val="00E546CB"/>
    <w:rsid w:val="00EA097E"/>
    <w:rsid w:val="00EC283D"/>
    <w:rsid w:val="00EC404C"/>
    <w:rsid w:val="00F03071"/>
    <w:rsid w:val="00F07A8D"/>
    <w:rsid w:val="00FB604C"/>
    <w:rsid w:val="00FB7750"/>
    <w:rsid w:val="00FE5625"/>
    <w:rsid w:val="00FF0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74BAF"/>
  <w15:docId w15:val="{0AE2C936-FB71-42BC-81CF-202366CD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283D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0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0DCC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187A7D"/>
    <w:rPr>
      <w:rFonts w:ascii="Courier New" w:hAnsi="Courier New" w:cs="Courier New" w:hint="default"/>
    </w:rPr>
  </w:style>
  <w:style w:type="character" w:customStyle="1" w:styleId="WW8Num3z1">
    <w:name w:val="WW8Num3z1"/>
    <w:rsid w:val="004468E0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4</cp:revision>
  <dcterms:created xsi:type="dcterms:W3CDTF">2022-10-24T13:53:00Z</dcterms:created>
  <dcterms:modified xsi:type="dcterms:W3CDTF">2022-10-24T14:28:00Z</dcterms:modified>
</cp:coreProperties>
</file>